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3" w:rsidRDefault="006C40F3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6C40F3" w:rsidRDefault="006C40F3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8E2261" w:rsidRPr="00E26587" w:rsidRDefault="004A3E04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 w:rsidR="00E26587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</w:t>
      </w:r>
      <w:r w:rsidR="008E2261" w:rsidRPr="00E26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060DD" w:rsidRPr="00822F57" w:rsidRDefault="0030779F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8E226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5060D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Президиума </w:t>
      </w:r>
    </w:p>
    <w:p w:rsidR="008E2261" w:rsidRPr="00822F57" w:rsidRDefault="004A3E04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0D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E6065C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реставраторов </w:t>
      </w:r>
      <w:r w:rsidR="008E226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D75319" w:rsidRPr="00822F57" w:rsidRDefault="005060DD" w:rsidP="00243CC5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3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319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065C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="004A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от 26 июня 2015 г.</w:t>
      </w:r>
    </w:p>
    <w:p w:rsidR="006C40F3" w:rsidRPr="00822F57" w:rsidRDefault="008E2261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0F3" w:rsidRPr="00E26587" w:rsidRDefault="006C40F3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0F3" w:rsidRPr="00822F57" w:rsidRDefault="006C40F3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6C40F3" w:rsidRPr="00822F57" w:rsidRDefault="006C40F3" w:rsidP="00243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6C40F3" w:rsidRPr="00822F57" w:rsidRDefault="006C40F3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  <w:r w:rsidRPr="00822F57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ab/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ПОЛОЖЕНИЕ </w:t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региональных о</w:t>
      </w:r>
      <w:r w:rsidR="0061390A"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рганизациях</w:t>
      </w:r>
      <w:r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Общероссийской общественной организации </w:t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«Союза реставраторов России» </w:t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Москва </w:t>
      </w:r>
    </w:p>
    <w:p w:rsidR="00E36535" w:rsidRPr="00822F57" w:rsidRDefault="00E36535" w:rsidP="00243CC5">
      <w:pPr>
        <w:shd w:val="clear" w:color="auto" w:fill="FFFFFF"/>
        <w:tabs>
          <w:tab w:val="left" w:pos="708"/>
          <w:tab w:val="left" w:pos="916"/>
          <w:tab w:val="left" w:pos="141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2015 г.</w:t>
      </w:r>
      <w:r w:rsidR="006C40F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3F05" w:rsidRPr="00822F57" w:rsidRDefault="00F03F05" w:rsidP="00243CC5">
      <w:pPr>
        <w:pStyle w:val="a7"/>
        <w:numPr>
          <w:ilvl w:val="0"/>
          <w:numId w:val="1"/>
        </w:numPr>
        <w:shd w:val="clear" w:color="auto" w:fill="FFFFFF"/>
        <w:tabs>
          <w:tab w:val="left" w:pos="916"/>
        </w:tabs>
        <w:spacing w:after="0" w:line="27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5060DD" w:rsidRPr="00822F57" w:rsidRDefault="005060DD" w:rsidP="00243CC5">
      <w:pPr>
        <w:pStyle w:val="a7"/>
        <w:shd w:val="clear" w:color="auto" w:fill="FFFFFF"/>
        <w:tabs>
          <w:tab w:val="left" w:pos="916"/>
        </w:tabs>
        <w:spacing w:after="0" w:line="270" w:lineRule="atLeast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региональных о</w:t>
      </w:r>
      <w:r w:rsidR="006139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рганизациях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общественной организации </w:t>
      </w:r>
      <w:r w:rsidR="00E6065C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065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="00E6065C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реставраторов России»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D9065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 с Фед</w:t>
      </w:r>
      <w:r w:rsid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12.01.1996 №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 "О некоммерческих организациях", Фед</w:t>
      </w:r>
      <w:r w:rsid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19.05.1995 №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82-ФЗ "Об общественных объединениях", иным действующим законодательством Российской Федерации и Уставом Общероссийской общественной организации и утверждено </w:t>
      </w:r>
      <w:r w:rsidR="00AC7FB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CF5376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7FB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резидиума «Союза реставраторов России» </w:t>
      </w:r>
      <w:r w:rsidR="004A3E0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№3 от 26 июня 2015 г.).</w:t>
      </w:r>
      <w:proofErr w:type="gramEnd"/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последующего изменения норм действующего законодательства и иных нормативно-правовых актов РФ настоящее Положение действует в части, не противоречащей их императивным нормам.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F05" w:rsidRPr="00822F57" w:rsidRDefault="00F03F05" w:rsidP="009F57AD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</w:tabs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D9065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в субъектах Российской Федерации (республиках, краях, областях, городах федерального значения, автономной области, автономных округах).</w:t>
      </w:r>
      <w:r w:rsidR="009F57A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7AD" w:rsidRPr="00B86353" w:rsidRDefault="009F57AD" w:rsidP="00B86353">
      <w:pPr>
        <w:pStyle w:val="a7"/>
        <w:numPr>
          <w:ilvl w:val="2"/>
          <w:numId w:val="1"/>
        </w:numPr>
        <w:shd w:val="clear" w:color="auto" w:fill="FFFFFF"/>
        <w:tabs>
          <w:tab w:val="left" w:pos="0"/>
        </w:tabs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создании региональной организации Союза принимается Конференцией (Общим собранием) соответствующей региональной организации и утверждается Президиумом Союза. Решение о ликвидации региональной </w:t>
      </w:r>
      <w:r w:rsidR="00C5092E" w:rsidRPr="00B86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8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и утверждается Президиумом Союза.</w:t>
      </w:r>
    </w:p>
    <w:p w:rsidR="00B86353" w:rsidRPr="00B86353" w:rsidRDefault="00B86353" w:rsidP="00B86353">
      <w:pPr>
        <w:pStyle w:val="a7"/>
        <w:numPr>
          <w:ilvl w:val="2"/>
          <w:numId w:val="1"/>
        </w:numPr>
        <w:shd w:val="clear" w:color="auto" w:fill="FFFFFF"/>
        <w:tabs>
          <w:tab w:val="left" w:pos="0"/>
        </w:tabs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организация Союза не может быть учреждена менее чем тремя членами Союза.</w:t>
      </w: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одном субъекте Российс</w:t>
      </w:r>
      <w:r w:rsidR="00B86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может быть создана одна региональная организация</w:t>
      </w:r>
      <w:r w:rsidR="00D9065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57F" w:rsidRPr="00822F57" w:rsidRDefault="00F03F05" w:rsidP="004E2E49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57A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о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65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D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</w:t>
      </w:r>
      <w:r w:rsidR="00B8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быть зарегистрированы как </w:t>
      </w:r>
      <w:r w:rsidR="00BD2FD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юридические лица и действуют на основании Устава Союза. </w:t>
      </w:r>
    </w:p>
    <w:p w:rsidR="00F03F05" w:rsidRPr="00822F57" w:rsidRDefault="0096057F" w:rsidP="00243CC5">
      <w:pPr>
        <w:shd w:val="clear" w:color="auto" w:fill="FFFFFF"/>
        <w:tabs>
          <w:tab w:val="left" w:pos="91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57AD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Региональная организация </w:t>
      </w:r>
      <w:r w:rsidR="0068289F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0E374E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функции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координационного центра.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ФОРМИРОВАНИЯ РЕГИОНАЛЬНО</w:t>
      </w:r>
      <w:r w:rsidR="00C5250A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Членство в </w:t>
      </w:r>
      <w:r w:rsidR="00A62D4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Союзе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добровольным.</w:t>
      </w:r>
      <w:r w:rsidR="0096057F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Союза </w:t>
      </w:r>
      <w:r w:rsidR="00BD2FD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входить в состав </w:t>
      </w:r>
      <w:r w:rsidR="0096057F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организации. </w:t>
      </w:r>
    </w:p>
    <w:p w:rsidR="000F1852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247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Члены,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членами </w:t>
      </w:r>
      <w:r w:rsidR="00DD0CF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0DD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247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принимаются  в члены региональн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D4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D77BE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 заявления.  При</w:t>
      </w:r>
      <w:r w:rsidR="00A62D4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в 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региональной организации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D4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F185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93031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соответствующей региональной организации Союза и утверждается Президиумом Союза.</w:t>
      </w:r>
    </w:p>
    <w:p w:rsidR="008B75B2" w:rsidRPr="00822F57" w:rsidRDefault="008B75B2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05" w:rsidRPr="00822F57" w:rsidRDefault="00F03F05" w:rsidP="00243CC5">
      <w:pPr>
        <w:pStyle w:val="a7"/>
        <w:numPr>
          <w:ilvl w:val="0"/>
          <w:numId w:val="2"/>
        </w:numPr>
        <w:tabs>
          <w:tab w:val="left" w:pos="91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РЕГИОНАЛЬНЫХ </w:t>
      </w:r>
      <w:r w:rsidR="009E2ECB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</w:p>
    <w:p w:rsidR="005060DD" w:rsidRPr="00822F57" w:rsidRDefault="005060DD" w:rsidP="00243CC5">
      <w:pPr>
        <w:pStyle w:val="a7"/>
        <w:tabs>
          <w:tab w:val="left" w:pos="91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достижения уставных целей и задач </w:t>
      </w:r>
      <w:r w:rsidR="00C9417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9E2E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9417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9E2E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9417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действующим законодательством РФ, име</w:t>
      </w:r>
      <w:r w:rsidR="009E2E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право:</w:t>
      </w:r>
    </w:p>
    <w:p w:rsidR="00F03F05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FA7584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организация вправе распространять информацию о своей деятельности с согласия Президента Союза</w:t>
      </w:r>
      <w:r w:rsidR="00DD0CF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05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выработке решений органов государственной власти и местного самоуправления в порядке и объеме, предусмотренных д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 РФ.</w:t>
      </w:r>
    </w:p>
    <w:p w:rsidR="00F03F05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 и защищать свои права, законные интересы своих членов, а также других граждан в органах государственной власти и местного самоуправлени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 общественных объединениях.</w:t>
      </w:r>
    </w:p>
    <w:p w:rsidR="00F03F05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в полном объеме полномочия, предусмотренные действующим законодательств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для общественных объединений.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60DD" w:rsidRPr="00822F57" w:rsidRDefault="00F03F05" w:rsidP="00B46EF0">
      <w:pPr>
        <w:pStyle w:val="a7"/>
        <w:numPr>
          <w:ilvl w:val="0"/>
          <w:numId w:val="2"/>
        </w:numPr>
        <w:shd w:val="clear" w:color="auto" w:fill="FFFFFF"/>
        <w:tabs>
          <w:tab w:val="left" w:pos="916"/>
        </w:tabs>
        <w:spacing w:after="0" w:line="27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ОБЯЗАННОСТИ </w:t>
      </w:r>
      <w:r w:rsidR="00DD22A7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РЕГИОНАЛЬНЫХ </w:t>
      </w:r>
      <w:r w:rsidR="009E2ECB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</w:p>
    <w:p w:rsidR="00F03F05" w:rsidRPr="00822F57" w:rsidRDefault="00F03F0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Региональн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E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733C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9E2E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F05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законодательство РФ, общепризнанные принципы и нормы международного права, касающиеся сферы своей деятельности, а также нормы, предусмотренные настоящим Положением, Уставом Организации и и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учредительными документами.</w:t>
      </w:r>
    </w:p>
    <w:p w:rsidR="00807A83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807A8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A83" w:rsidRPr="00822F57">
        <w:t xml:space="preserve"> </w:t>
      </w:r>
      <w:r w:rsidR="00807A8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7A8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обязанности, предусмотренные Федеральным законом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общественных объединениях».</w:t>
      </w:r>
    </w:p>
    <w:p w:rsidR="00807A83" w:rsidRPr="00822F57" w:rsidRDefault="00807A8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координацию деятельности </w:t>
      </w:r>
      <w:r w:rsidR="00C60D5E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организаций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структуру Союза, с целью реализац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уставных целей и задач Союза.</w:t>
      </w:r>
    </w:p>
    <w:p w:rsidR="00807A83" w:rsidRPr="00822F57" w:rsidRDefault="00807A8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общедоступность реестра членов Союза, раскрывать его в установленном порядке перед 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контролирующими органами власти.</w:t>
      </w:r>
    </w:p>
    <w:p w:rsidR="00807A83" w:rsidRPr="00822F57" w:rsidRDefault="00DD22A7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И</w:t>
      </w:r>
      <w:r w:rsidR="00807A8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сполнять иные обязанности, предусмотренные действующим законодательством.</w:t>
      </w:r>
    </w:p>
    <w:p w:rsidR="00836FD3" w:rsidRPr="00822F57" w:rsidRDefault="009E2ECB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22A7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одействовать представителям органа, регистрирующего общественные объединения, в ознакомлении с деятельностью 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достижением уставных целей </w:t>
      </w:r>
      <w:r w:rsidR="008B75B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и соблюдением законодательства Российской Федерации.</w:t>
      </w:r>
    </w:p>
    <w:p w:rsidR="00836FD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Региональная организация Союза осуществляет взаимодействие с членами Союза, проживающими (зарегистрированными) и (или) осуществляющими свою деятельность на территории деятельности региональной организации. 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05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3F05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РУКОВОДЯЩИЕ ОРГАНЫ РЕГИОНАЛЬНО</w:t>
      </w:r>
      <w:r w:rsidR="00343B82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ОРГАНИЗАЦИИ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912C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руководящим органом региональной организации Союза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9B628B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Союза, является 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Общее собрание</w:t>
      </w:r>
      <w:r w:rsidR="00724A43" w:rsidRPr="00822F57">
        <w:t xml:space="preserve">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региональной организации</w:t>
      </w:r>
      <w:r w:rsidR="001C628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созывается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одного раза в четыре года.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Конференцию имеют право созывать региональные организации численностью 100  (сто) и более членов Союза.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организации численностью до 100 (ста) членов Союза проводят Общие собрания.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представительства и порядок избрания делегатов на Конференцию Союза устанавливаются решением Правления региональной организации.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Конференция (Общее собрание) региональной организации правомочна, если в ее работе принимает участие более половины членов организации.</w:t>
      </w:r>
    </w:p>
    <w:p w:rsidR="00724A43" w:rsidRPr="00822F57" w:rsidRDefault="00724A4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исключительной компетенции Конференции (Общего собрания) региональной организации принимаются 2/3 голосов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724A4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остальным вопросам, отнесенным к компетенции Конференции (Общего собрания) региональной организации принимаются простым большинством голосов членов организации, присутствующих на Конференции (Общем собрании), открытым голосованием по решению Конференции (Общего собрания), если иное не предусмотрено Уставом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Конференция (Общее собрание) региональной организации решает любые вопросы деятельности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организации Союза.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Конференции (Общего собрания) региональной организации относится: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приоритетных направлений деятельности организации, его целей, задач, принципов образования и использования имущества, утверждение долгосрочных программ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.3.2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порядка приема в состав членов организации и исключения из числа ее членов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органов управления организации и досрочное прекращение их полномочий, а именно избрание Правления организации и назначения Председателя организации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финансового плана организации и внесение в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изменений.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.3.5.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збрание Ревизора (Центральной Ревизионной комиссии) организации и назначение аудиторской организации или индивидуального аудитора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.3.6.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збрание делегатов на Съезд Союза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Правление региональной организации Союза является постоянно действующим коллегиальным руководящим органом управления организации в период между Конференциями (Общими собраниями).</w:t>
      </w:r>
    </w:p>
    <w:p w:rsidR="00724A43" w:rsidRPr="00822F57" w:rsidRDefault="00724A4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региональной организации избирается Конференцией (Общим собранием) сроком на четыре года.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Правления региональной организации проводятся по мере необходимости, но не реже одного раза в квартал.</w:t>
      </w:r>
    </w:p>
    <w:p w:rsidR="00724A43" w:rsidRPr="00822F57" w:rsidRDefault="00724A4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региональной организации правомочны, если на них присутствует более половины членов Правления региональной организации. Решения принимаются простым большинством голосов присутствующих на заседании членов Правления региональной организации открытым голосованием.</w:t>
      </w:r>
    </w:p>
    <w:p w:rsidR="00724A43" w:rsidRPr="00822F57" w:rsidRDefault="00724A4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Правления региональной организации доводятся до сведения всех членов организации.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Правление региональной организации Союза: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.6.1.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3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выполнение решений Конференции (Общего собрания) организации и ре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руководящих органов Союза.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Р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 вопросы приема в члены Сою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 исключения из членов Союза.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.6.3. К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работу Председ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.6.4. Е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отчитывается перед Президиумом Союза о проделанной работе, представл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необходимые отчетные данные.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.6.5. З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аслушивает и утверждает 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Председателя организации.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.6.6.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оперативное руково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 деятельностью организации.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.6.7.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выполнение решений Съезда Союза, Конференци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(Общего собрания) организации.</w:t>
      </w:r>
    </w:p>
    <w:p w:rsidR="00724A43" w:rsidRPr="00822F57" w:rsidRDefault="00836FD3" w:rsidP="00243CC5">
      <w:pPr>
        <w:shd w:val="clear" w:color="auto" w:fill="FFFFFF"/>
        <w:tabs>
          <w:tab w:val="left" w:pos="567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B82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региональной организации</w:t>
      </w:r>
      <w:r w:rsidR="001C628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Конференцией (Общим собранием) организации, как правило, сроком на четыре года. Председатель региональной организации </w:t>
      </w:r>
      <w:r w:rsidR="001C628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1C6281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органом.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региональной организации: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.7.1.1. В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озглавляет Правление организации и ведет их заседания;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.7.1.2.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руководство деятельностью организации и несет персональную ответственность за исполнение возложенных на него обязанностей;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.7.1.3.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выполнение решений руководящих органов Союза и организации, контролирует их исполнение;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</w:t>
      </w:r>
      <w:r w:rsidR="00B020EF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ействует без доверенности от имени региональной организации;</w:t>
      </w:r>
    </w:p>
    <w:p w:rsidR="00724A43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.7.1.</w:t>
      </w:r>
      <w:r w:rsidR="00B020EF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6CC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724A43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иные функции, не входящие в компетенцию других органов организации.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C5" w:rsidRPr="00822F57" w:rsidRDefault="00A02FC5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outlineLvl w:val="2"/>
      </w:pPr>
    </w:p>
    <w:p w:rsidR="00F03F05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3F05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РЕОРГАНИЗАЦИЯ И ЛИКВИДАЦИЯ РЕГИОНАЛЬНО</w:t>
      </w:r>
      <w:r w:rsidR="008B75B2" w:rsidRPr="0082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ОРГАНИЗАЦИИ</w:t>
      </w:r>
    </w:p>
    <w:p w:rsidR="005060DD" w:rsidRPr="00822F57" w:rsidRDefault="005060DD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50A" w:rsidRPr="00822F57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3F05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региональн</w:t>
      </w:r>
      <w:r w:rsidR="00A77DF9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F9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C5250A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осуществляется на основании решения Президиума Союза.</w:t>
      </w:r>
    </w:p>
    <w:p w:rsidR="00836FD3" w:rsidRDefault="00836FD3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803D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региональных организаций</w:t>
      </w:r>
      <w:r w:rsidR="000803D8" w:rsidRPr="0082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прекращается в случае ликвидации Союза.</w:t>
      </w:r>
    </w:p>
    <w:p w:rsidR="00CD3BE6" w:rsidRPr="00C5250A" w:rsidRDefault="00CD3BE6" w:rsidP="00243CC5">
      <w:pPr>
        <w:shd w:val="clear" w:color="auto" w:fill="FFFFFF"/>
        <w:tabs>
          <w:tab w:val="left" w:pos="91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3BE6" w:rsidRPr="00C5250A" w:rsidSect="00C5250A">
      <w:footerReference w:type="default" r:id="rId9"/>
      <w:pgSz w:w="11906" w:h="16838"/>
      <w:pgMar w:top="1135" w:right="991" w:bottom="1135" w:left="851" w:header="708" w:footer="708" w:gutter="0"/>
      <w:pgBorders w:display="firstPage"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0D" w:rsidRDefault="0070390D" w:rsidP="00E26587">
      <w:pPr>
        <w:spacing w:after="0" w:line="240" w:lineRule="auto"/>
      </w:pPr>
      <w:r>
        <w:separator/>
      </w:r>
    </w:p>
  </w:endnote>
  <w:endnote w:type="continuationSeparator" w:id="0">
    <w:p w:rsidR="0070390D" w:rsidRDefault="0070390D" w:rsidP="00E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83200"/>
      <w:docPartObj>
        <w:docPartGallery w:val="Page Numbers (Bottom of Page)"/>
        <w:docPartUnique/>
      </w:docPartObj>
    </w:sdtPr>
    <w:sdtEndPr/>
    <w:sdtContent>
      <w:p w:rsidR="00E26587" w:rsidRDefault="00E2658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79F">
          <w:rPr>
            <w:noProof/>
          </w:rPr>
          <w:t>1</w:t>
        </w:r>
        <w:r>
          <w:fldChar w:fldCharType="end"/>
        </w:r>
      </w:p>
    </w:sdtContent>
  </w:sdt>
  <w:p w:rsidR="00E26587" w:rsidRDefault="00E265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0D" w:rsidRDefault="0070390D" w:rsidP="00E26587">
      <w:pPr>
        <w:spacing w:after="0" w:line="240" w:lineRule="auto"/>
      </w:pPr>
      <w:r>
        <w:separator/>
      </w:r>
    </w:p>
  </w:footnote>
  <w:footnote w:type="continuationSeparator" w:id="0">
    <w:p w:rsidR="0070390D" w:rsidRDefault="0070390D" w:rsidP="00E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7F"/>
    <w:multiLevelType w:val="hybridMultilevel"/>
    <w:tmpl w:val="D56E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C64F1"/>
    <w:multiLevelType w:val="multilevel"/>
    <w:tmpl w:val="A1A0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00376C1"/>
    <w:multiLevelType w:val="multilevel"/>
    <w:tmpl w:val="D8EEDB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FB0C2C"/>
    <w:multiLevelType w:val="multilevel"/>
    <w:tmpl w:val="D8EEDB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70"/>
    <w:rsid w:val="0003282A"/>
    <w:rsid w:val="00063C70"/>
    <w:rsid w:val="000803D8"/>
    <w:rsid w:val="0009689B"/>
    <w:rsid w:val="000C1D52"/>
    <w:rsid w:val="000E374E"/>
    <w:rsid w:val="000F1852"/>
    <w:rsid w:val="0010681F"/>
    <w:rsid w:val="00162695"/>
    <w:rsid w:val="001C3297"/>
    <w:rsid w:val="001C6281"/>
    <w:rsid w:val="00233242"/>
    <w:rsid w:val="00243CC5"/>
    <w:rsid w:val="00270826"/>
    <w:rsid w:val="00276CC5"/>
    <w:rsid w:val="002B62F7"/>
    <w:rsid w:val="0030779F"/>
    <w:rsid w:val="00343B82"/>
    <w:rsid w:val="0034683C"/>
    <w:rsid w:val="0038088D"/>
    <w:rsid w:val="00386376"/>
    <w:rsid w:val="003A32E3"/>
    <w:rsid w:val="003B1A8D"/>
    <w:rsid w:val="003D4924"/>
    <w:rsid w:val="004A179F"/>
    <w:rsid w:val="004A3E04"/>
    <w:rsid w:val="004E2E49"/>
    <w:rsid w:val="005060DD"/>
    <w:rsid w:val="00572EAA"/>
    <w:rsid w:val="00575CF9"/>
    <w:rsid w:val="005C7632"/>
    <w:rsid w:val="00600D56"/>
    <w:rsid w:val="0061390A"/>
    <w:rsid w:val="0068289F"/>
    <w:rsid w:val="006B2FDA"/>
    <w:rsid w:val="006C40F3"/>
    <w:rsid w:val="006C5F87"/>
    <w:rsid w:val="0070390D"/>
    <w:rsid w:val="00724A43"/>
    <w:rsid w:val="0075247B"/>
    <w:rsid w:val="007912CB"/>
    <w:rsid w:val="00807A83"/>
    <w:rsid w:val="00822F57"/>
    <w:rsid w:val="00824FBC"/>
    <w:rsid w:val="008314DB"/>
    <w:rsid w:val="00836FD3"/>
    <w:rsid w:val="008B75B2"/>
    <w:rsid w:val="008C7DD9"/>
    <w:rsid w:val="008E2261"/>
    <w:rsid w:val="00930312"/>
    <w:rsid w:val="0096057F"/>
    <w:rsid w:val="009B628B"/>
    <w:rsid w:val="009E2ECB"/>
    <w:rsid w:val="009F57AD"/>
    <w:rsid w:val="00A02FC5"/>
    <w:rsid w:val="00A323A7"/>
    <w:rsid w:val="00A46329"/>
    <w:rsid w:val="00A62D48"/>
    <w:rsid w:val="00A66DCF"/>
    <w:rsid w:val="00A77DF9"/>
    <w:rsid w:val="00AB0BED"/>
    <w:rsid w:val="00AC7226"/>
    <w:rsid w:val="00AC7FBB"/>
    <w:rsid w:val="00B01A66"/>
    <w:rsid w:val="00B020EF"/>
    <w:rsid w:val="00B16828"/>
    <w:rsid w:val="00B46EF0"/>
    <w:rsid w:val="00B733C7"/>
    <w:rsid w:val="00B76C66"/>
    <w:rsid w:val="00B86353"/>
    <w:rsid w:val="00BA5A9C"/>
    <w:rsid w:val="00BD2FD3"/>
    <w:rsid w:val="00C1450D"/>
    <w:rsid w:val="00C5092E"/>
    <w:rsid w:val="00C5250A"/>
    <w:rsid w:val="00C60D5E"/>
    <w:rsid w:val="00C94173"/>
    <w:rsid w:val="00CD3BE6"/>
    <w:rsid w:val="00CF5376"/>
    <w:rsid w:val="00D37674"/>
    <w:rsid w:val="00D75319"/>
    <w:rsid w:val="00D77BEB"/>
    <w:rsid w:val="00D9065D"/>
    <w:rsid w:val="00DD0CF3"/>
    <w:rsid w:val="00DD22A7"/>
    <w:rsid w:val="00E011FE"/>
    <w:rsid w:val="00E20ECE"/>
    <w:rsid w:val="00E26587"/>
    <w:rsid w:val="00E36535"/>
    <w:rsid w:val="00E5565B"/>
    <w:rsid w:val="00E6065C"/>
    <w:rsid w:val="00E673C0"/>
    <w:rsid w:val="00EE1235"/>
    <w:rsid w:val="00F03F05"/>
    <w:rsid w:val="00FA758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F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C40F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0F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060D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09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092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09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09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092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2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6587"/>
  </w:style>
  <w:style w:type="paragraph" w:styleId="af">
    <w:name w:val="footer"/>
    <w:basedOn w:val="a"/>
    <w:link w:val="af0"/>
    <w:uiPriority w:val="99"/>
    <w:unhideWhenUsed/>
    <w:rsid w:val="00E2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F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C40F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0F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060D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09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092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09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09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0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5AE9-7CE1-4063-AC3D-710E8C37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 Ganizhev</dc:creator>
  <cp:lastModifiedBy>Tatiana P. Bogacheva</cp:lastModifiedBy>
  <cp:revision>9</cp:revision>
  <cp:lastPrinted>2016-01-11T11:04:00Z</cp:lastPrinted>
  <dcterms:created xsi:type="dcterms:W3CDTF">2015-06-16T08:48:00Z</dcterms:created>
  <dcterms:modified xsi:type="dcterms:W3CDTF">2016-07-12T12:34:00Z</dcterms:modified>
</cp:coreProperties>
</file>