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C8" w:rsidRPr="00FE0F94" w:rsidRDefault="009862E4" w:rsidP="00FE0F94">
      <w:pPr>
        <w:spacing w:line="276" w:lineRule="auto"/>
        <w:jc w:val="center"/>
        <w:rPr>
          <w:b/>
        </w:rPr>
      </w:pPr>
      <w:r w:rsidRPr="00FE0F94">
        <w:rPr>
          <w:b/>
        </w:rPr>
        <w:t>С</w:t>
      </w:r>
      <w:r w:rsidR="00114CC8" w:rsidRPr="00FE0F94">
        <w:rPr>
          <w:b/>
        </w:rPr>
        <w:t>ОЮЗ РЕСТАВРАТОРОВ РОССИИ</w:t>
      </w:r>
    </w:p>
    <w:p w:rsidR="00114CC8" w:rsidRPr="00FE0F94" w:rsidRDefault="00114CC8" w:rsidP="00FE0F94">
      <w:pPr>
        <w:spacing w:line="276" w:lineRule="auto"/>
        <w:jc w:val="center"/>
        <w:rPr>
          <w:b/>
        </w:rPr>
      </w:pPr>
    </w:p>
    <w:p w:rsidR="00114CC8" w:rsidRPr="00FE0F94" w:rsidRDefault="00114CC8" w:rsidP="00FE0F94">
      <w:pPr>
        <w:spacing w:line="276" w:lineRule="auto"/>
        <w:jc w:val="center"/>
        <w:rPr>
          <w:b/>
        </w:rPr>
      </w:pPr>
      <w:r w:rsidRPr="00FE0F94">
        <w:rPr>
          <w:b/>
        </w:rPr>
        <w:t>МЕМОРАНДУМ</w:t>
      </w:r>
    </w:p>
    <w:p w:rsidR="00987F04" w:rsidRPr="00FE0F94" w:rsidRDefault="00987F04" w:rsidP="00FE0F94">
      <w:pPr>
        <w:spacing w:line="276" w:lineRule="auto"/>
        <w:jc w:val="center"/>
      </w:pPr>
    </w:p>
    <w:p w:rsidR="00AA0D87" w:rsidRPr="00FE0F94" w:rsidRDefault="00AA0D87" w:rsidP="00FE0F94">
      <w:pPr>
        <w:spacing w:line="276" w:lineRule="auto"/>
        <w:jc w:val="center"/>
        <w:rPr>
          <w:b/>
        </w:rPr>
      </w:pPr>
    </w:p>
    <w:p w:rsidR="00AA0D87" w:rsidRPr="00FE0F94" w:rsidRDefault="00840EEF" w:rsidP="00FE0F94">
      <w:pPr>
        <w:spacing w:line="276" w:lineRule="auto"/>
        <w:jc w:val="center"/>
        <w:rPr>
          <w:b/>
        </w:rPr>
      </w:pPr>
      <w:r w:rsidRPr="00FE0F94">
        <w:rPr>
          <w:b/>
        </w:rPr>
        <w:t>СОХРАНЕНИЕ ОБЪЕКТОВ КУЛЬТУРНОГО НАСЛЕДИЯ</w:t>
      </w:r>
    </w:p>
    <w:p w:rsidR="00840EEF" w:rsidRPr="00FE0F94" w:rsidRDefault="00840EEF" w:rsidP="00AA0D87">
      <w:pPr>
        <w:spacing w:line="276" w:lineRule="auto"/>
        <w:jc w:val="center"/>
        <w:rPr>
          <w:b/>
        </w:rPr>
      </w:pPr>
    </w:p>
    <w:p w:rsidR="009862E4" w:rsidRPr="00FE0F94" w:rsidRDefault="009862E4" w:rsidP="00AA0D87">
      <w:pPr>
        <w:spacing w:line="276" w:lineRule="auto"/>
        <w:jc w:val="center"/>
      </w:pPr>
      <w:r w:rsidRPr="00FE0F94">
        <w:t>«</w:t>
      </w:r>
      <w:r w:rsidR="00840EEF" w:rsidRPr="00FE0F94">
        <w:t>О</w:t>
      </w:r>
      <w:r w:rsidRPr="00FE0F94">
        <w:t>собая сфера правового регулирования и государственного управления»</w:t>
      </w:r>
      <w:r w:rsidR="00114CC8" w:rsidRPr="00FE0F94">
        <w:t xml:space="preserve"> </w:t>
      </w:r>
    </w:p>
    <w:p w:rsidR="00333426" w:rsidRPr="00FE0F94" w:rsidRDefault="00333426" w:rsidP="00AA0D87">
      <w:pPr>
        <w:spacing w:line="276" w:lineRule="auto"/>
        <w:jc w:val="center"/>
      </w:pPr>
    </w:p>
    <w:p w:rsidR="00333426" w:rsidRPr="00FE0F94" w:rsidRDefault="00333426" w:rsidP="00333426">
      <w:pPr>
        <w:spacing w:line="276" w:lineRule="auto"/>
        <w:jc w:val="both"/>
      </w:pPr>
      <w:r w:rsidRPr="00FE0F94">
        <w:t xml:space="preserve">Москва                                                                           </w:t>
      </w:r>
      <w:r w:rsidR="00534DA8">
        <w:t xml:space="preserve">                    </w:t>
      </w:r>
      <w:r w:rsidR="003B2627">
        <w:t xml:space="preserve">    </w:t>
      </w:r>
      <w:r w:rsidR="00534DA8">
        <w:t xml:space="preserve">   </w:t>
      </w:r>
      <w:r w:rsidRPr="00FE0F94">
        <w:t xml:space="preserve">    20 февраля 2018 года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ПРЕАМБУЛА</w:t>
      </w:r>
    </w:p>
    <w:p w:rsidR="009862E4" w:rsidRPr="00FE0F94" w:rsidRDefault="009862E4">
      <w:pPr>
        <w:spacing w:line="276" w:lineRule="auto"/>
        <w:jc w:val="both"/>
      </w:pPr>
    </w:p>
    <w:p w:rsidR="00AA0D87" w:rsidRPr="00FE0F94" w:rsidRDefault="00AA0D87" w:rsidP="00562D20">
      <w:pPr>
        <w:pStyle w:val="aa"/>
        <w:numPr>
          <w:ilvl w:val="0"/>
          <w:numId w:val="4"/>
        </w:numPr>
        <w:spacing w:line="276" w:lineRule="auto"/>
        <w:ind w:left="0" w:firstLine="0"/>
        <w:jc w:val="both"/>
      </w:pPr>
      <w:r w:rsidRPr="00FE0F94">
        <w:t xml:space="preserve">В течение </w:t>
      </w:r>
      <w:r w:rsidR="003B2627">
        <w:t>2017</w:t>
      </w:r>
      <w:r w:rsidR="003B2627" w:rsidRPr="00FE0F94">
        <w:t xml:space="preserve"> </w:t>
      </w:r>
      <w:r w:rsidRPr="00FE0F94">
        <w:t>года Союзом реставраторов России проводились профессиональные и</w:t>
      </w:r>
      <w:r w:rsidR="003B2627">
        <w:t> </w:t>
      </w:r>
      <w:r w:rsidRPr="00FE0F94">
        <w:t>общественные дискуссии</w:t>
      </w:r>
      <w:r w:rsidR="00534DA8">
        <w:t xml:space="preserve"> в рамках </w:t>
      </w:r>
      <w:r w:rsidR="003B2627">
        <w:t xml:space="preserve">круглых </w:t>
      </w:r>
      <w:r w:rsidR="00534DA8">
        <w:t>столов</w:t>
      </w:r>
      <w:r w:rsidRPr="00FE0F94">
        <w:t xml:space="preserve"> с участием</w:t>
      </w:r>
      <w:r w:rsidR="00A607B6" w:rsidRPr="00FE0F94">
        <w:t xml:space="preserve"> 147</w:t>
      </w:r>
      <w:r w:rsidRPr="00FE0F94">
        <w:t xml:space="preserve"> ведущих специалистов и экспертов сферы сохранения </w:t>
      </w:r>
      <w:r w:rsidR="003B2627">
        <w:t xml:space="preserve">объектов </w:t>
      </w:r>
      <w:r w:rsidRPr="00FE0F94">
        <w:t>культурного наследия</w:t>
      </w:r>
      <w:r w:rsidR="003B2627" w:rsidRPr="003B2627">
        <w:t xml:space="preserve"> </w:t>
      </w:r>
      <w:r w:rsidR="003B2627" w:rsidRPr="00FE0F94">
        <w:t>из различных регионов нашей страны</w:t>
      </w:r>
      <w:r w:rsidRPr="00FE0F94">
        <w:t>, в том числе области научной реставрации, археологии, государственной охраны памятников истории и культуры</w:t>
      </w:r>
      <w:r w:rsidR="00A607B6" w:rsidRPr="00FE0F94">
        <w:t>.</w:t>
      </w:r>
    </w:p>
    <w:p w:rsidR="00AA0D87" w:rsidRPr="00FE0F94" w:rsidRDefault="00AA0D87" w:rsidP="00562D20">
      <w:pPr>
        <w:spacing w:line="276" w:lineRule="auto"/>
        <w:jc w:val="both"/>
      </w:pPr>
      <w:r w:rsidRPr="00FE0F94">
        <w:t xml:space="preserve">Настоящий Меморандум принят по итогам проведенных Союзом реставраторов </w:t>
      </w:r>
      <w:r w:rsidR="000F2AED">
        <w:t xml:space="preserve">России </w:t>
      </w:r>
      <w:r w:rsidR="000F2AED" w:rsidRPr="00FE0F94">
        <w:t>в период с марта 2017 года по февраль 2018 года</w:t>
      </w:r>
      <w:r w:rsidR="000F2AED" w:rsidRPr="00FE0F94" w:rsidDel="000F2AED">
        <w:t xml:space="preserve"> </w:t>
      </w:r>
      <w:r w:rsidR="000F2AED">
        <w:t>к</w:t>
      </w:r>
      <w:r w:rsidRPr="00FE0F94">
        <w:t>руглых столов, на которых были рассмотрены темы, определяющие основные направления профессиональной деятельности в области сохранения объектов культурного наследия:</w:t>
      </w:r>
    </w:p>
    <w:p w:rsidR="00AA0D87" w:rsidRPr="00FE0F94" w:rsidRDefault="00AA0D87" w:rsidP="00AA0D87">
      <w:pPr>
        <w:spacing w:line="276" w:lineRule="auto"/>
        <w:jc w:val="both"/>
      </w:pPr>
    </w:p>
    <w:p w:rsidR="00AA0D87" w:rsidRPr="00FE0F94" w:rsidRDefault="00AA0D87" w:rsidP="00AA0D87">
      <w:pPr>
        <w:numPr>
          <w:ilvl w:val="0"/>
          <w:numId w:val="2"/>
        </w:numPr>
        <w:spacing w:line="276" w:lineRule="auto"/>
        <w:jc w:val="both"/>
      </w:pPr>
      <w:r w:rsidRPr="00FE0F94">
        <w:t>От смысла к норме. Философия. Теория. Право.</w:t>
      </w:r>
    </w:p>
    <w:p w:rsidR="00AA0D87" w:rsidRPr="00FE0F94" w:rsidRDefault="00AA0D87" w:rsidP="00AA0D87">
      <w:pPr>
        <w:numPr>
          <w:ilvl w:val="0"/>
          <w:numId w:val="2"/>
        </w:numPr>
        <w:spacing w:line="276" w:lineRule="auto"/>
        <w:jc w:val="both"/>
      </w:pPr>
      <w:r w:rsidRPr="00FE0F94">
        <w:t>От необходимого к достаточному. Научные исследования как основа сохранения</w:t>
      </w:r>
      <w:r w:rsidR="00120C20">
        <w:t xml:space="preserve"> культурного наследия.</w:t>
      </w:r>
    </w:p>
    <w:p w:rsidR="00AA0D87" w:rsidRPr="00FE0F94" w:rsidRDefault="00AA0D87" w:rsidP="00AA0D87">
      <w:pPr>
        <w:numPr>
          <w:ilvl w:val="0"/>
          <w:numId w:val="2"/>
        </w:numPr>
        <w:spacing w:line="276" w:lineRule="auto"/>
        <w:jc w:val="both"/>
      </w:pPr>
      <w:r w:rsidRPr="00FE0F94">
        <w:t>Единство или противоречие. Проект реставрации и приспособления.</w:t>
      </w:r>
    </w:p>
    <w:p w:rsidR="00AA0D87" w:rsidRPr="00FE0F94" w:rsidRDefault="00AA0D87" w:rsidP="00AA0D87">
      <w:pPr>
        <w:numPr>
          <w:ilvl w:val="0"/>
          <w:numId w:val="2"/>
        </w:numPr>
        <w:spacing w:line="276" w:lineRule="auto"/>
        <w:jc w:val="both"/>
      </w:pPr>
      <w:r w:rsidRPr="00FE0F94">
        <w:t>От замысла к реализации. Производство работ. Проблемы практики.</w:t>
      </w:r>
    </w:p>
    <w:p w:rsidR="00AA0D87" w:rsidRPr="00FE0F94" w:rsidRDefault="00AA0D87" w:rsidP="00AA0D87">
      <w:pPr>
        <w:spacing w:line="276" w:lineRule="auto"/>
        <w:ind w:left="720"/>
        <w:jc w:val="both"/>
      </w:pPr>
    </w:p>
    <w:p w:rsidR="00E26B89" w:rsidRPr="00FE0F94" w:rsidRDefault="00AA0D87" w:rsidP="00AA0D87">
      <w:pPr>
        <w:spacing w:line="276" w:lineRule="auto"/>
        <w:jc w:val="both"/>
      </w:pPr>
      <w:r w:rsidRPr="00FE0F94">
        <w:t>2.</w:t>
      </w:r>
      <w:r w:rsidR="00562D20">
        <w:t xml:space="preserve"> </w:t>
      </w:r>
      <w:r w:rsidR="00373D4C" w:rsidRPr="00FE0F94">
        <w:t xml:space="preserve">Отношение к культурному наследию в стране и мире </w:t>
      </w:r>
      <w:r w:rsidR="00053FC6" w:rsidRPr="00FE0F94">
        <w:t xml:space="preserve">окончательно </w:t>
      </w:r>
      <w:r w:rsidR="00373D4C" w:rsidRPr="00FE0F94">
        <w:t>сформировалось по</w:t>
      </w:r>
      <w:r w:rsidR="000F2AED">
        <w:t> </w:t>
      </w:r>
      <w:r w:rsidR="00373D4C" w:rsidRPr="00FE0F94">
        <w:t>итогам разрушительных мировых войн</w:t>
      </w:r>
      <w:r w:rsidR="00E10591" w:rsidRPr="00FE0F94">
        <w:t>;</w:t>
      </w:r>
      <w:r w:rsidR="00373D4C" w:rsidRPr="00FE0F94">
        <w:t xml:space="preserve"> основные идеи и принципы сохранения </w:t>
      </w:r>
      <w:r w:rsidR="000F2AED">
        <w:t xml:space="preserve">объектов </w:t>
      </w:r>
      <w:r w:rsidR="00373D4C" w:rsidRPr="00FE0F94">
        <w:t>культурного наследия закреплены в международных документах. Так, Конвенция о защите культурных ценностей в случае вооруженного конфликта,</w:t>
      </w:r>
      <w:r w:rsidR="00E10591" w:rsidRPr="00FE0F94">
        <w:t xml:space="preserve"> принятая</w:t>
      </w:r>
      <w:r w:rsidR="00373D4C" w:rsidRPr="00FE0F94">
        <w:t xml:space="preserve"> в Гааге в 1954 году, дала определение понятия «</w:t>
      </w:r>
      <w:r w:rsidR="000F2AED" w:rsidRPr="00FE0F94">
        <w:t>культурн</w:t>
      </w:r>
      <w:r w:rsidR="000F2AED">
        <w:t>ая</w:t>
      </w:r>
      <w:r w:rsidR="000F2AED" w:rsidRPr="00FE0F94">
        <w:t xml:space="preserve"> ценност</w:t>
      </w:r>
      <w:r w:rsidR="000F2AED">
        <w:t>ь</w:t>
      </w:r>
      <w:r w:rsidR="00373D4C" w:rsidRPr="00FE0F94">
        <w:t xml:space="preserve">». </w:t>
      </w:r>
    </w:p>
    <w:p w:rsidR="00E26B89" w:rsidRPr="00FE0F94" w:rsidRDefault="00373D4C" w:rsidP="00373D4C">
      <w:pPr>
        <w:spacing w:line="276" w:lineRule="auto"/>
        <w:jc w:val="both"/>
      </w:pPr>
      <w:r w:rsidRPr="00FE0F94">
        <w:t xml:space="preserve">Преамбула Венецианской хартии </w:t>
      </w:r>
      <w:r w:rsidR="00E26B89" w:rsidRPr="00FE0F94">
        <w:t>(</w:t>
      </w:r>
      <w:r w:rsidRPr="00FE0F94">
        <w:t>1964</w:t>
      </w:r>
      <w:r w:rsidR="00E26B89" w:rsidRPr="00FE0F94">
        <w:t>)</w:t>
      </w:r>
      <w:r w:rsidRPr="00FE0F94">
        <w:t xml:space="preserve"> указывает на «общечеловеческую ценность памятников»</w:t>
      </w:r>
      <w:r w:rsidR="00E26B89" w:rsidRPr="00FE0F94">
        <w:t xml:space="preserve"> и «</w:t>
      </w:r>
      <w:r w:rsidRPr="00FE0F94">
        <w:t>перед лицом будущих поколений признает совместную ответственность за</w:t>
      </w:r>
      <w:r w:rsidR="00E26B89" w:rsidRPr="00FE0F94">
        <w:t xml:space="preserve"> </w:t>
      </w:r>
      <w:r w:rsidRPr="00FE0F94">
        <w:t>его сохранность».</w:t>
      </w:r>
    </w:p>
    <w:p w:rsidR="00373D4C" w:rsidRPr="00FE0F94" w:rsidRDefault="00373D4C" w:rsidP="00373D4C">
      <w:pPr>
        <w:spacing w:line="276" w:lineRule="auto"/>
        <w:jc w:val="both"/>
      </w:pPr>
      <w:r w:rsidRPr="00FE0F94">
        <w:t>Нарский документ о</w:t>
      </w:r>
      <w:r w:rsidR="00E26B89" w:rsidRPr="00FE0F94">
        <w:t xml:space="preserve"> </w:t>
      </w:r>
      <w:r w:rsidRPr="00FE0F94">
        <w:t xml:space="preserve">подлинности </w:t>
      </w:r>
      <w:r w:rsidR="00E26B89" w:rsidRPr="00FE0F94">
        <w:t>(</w:t>
      </w:r>
      <w:r w:rsidRPr="00FE0F94">
        <w:t>1994</w:t>
      </w:r>
      <w:r w:rsidR="00E26B89" w:rsidRPr="00FE0F94">
        <w:t>)</w:t>
      </w:r>
      <w:r w:rsidRPr="00FE0F94">
        <w:t xml:space="preserve"> подчеркивает, что «культурное наследие каждого является культурным наследием всех», а «ответственность за его сохранение и управление принадлежит прежде всего тому культурному сообществу, которое его создало, а потом и тем, кто проявляет о нем заботу». </w:t>
      </w:r>
    </w:p>
    <w:p w:rsidR="00373D4C" w:rsidRPr="00FE0F94" w:rsidRDefault="00373D4C" w:rsidP="00373D4C">
      <w:pPr>
        <w:spacing w:line="276" w:lineRule="auto"/>
        <w:jc w:val="both"/>
      </w:pPr>
    </w:p>
    <w:p w:rsidR="003871D1" w:rsidRPr="00FE0F94" w:rsidRDefault="000F2AED" w:rsidP="00373D4C">
      <w:pPr>
        <w:spacing w:line="276" w:lineRule="auto"/>
        <w:jc w:val="both"/>
      </w:pPr>
      <w:r>
        <w:t>3</w:t>
      </w:r>
      <w:r w:rsidR="00373D4C" w:rsidRPr="00FE0F94">
        <w:t xml:space="preserve">. </w:t>
      </w:r>
      <w:r>
        <w:t>Главные</w:t>
      </w:r>
      <w:r w:rsidRPr="00FE0F94">
        <w:t xml:space="preserve"> </w:t>
      </w:r>
      <w:r w:rsidR="00373D4C" w:rsidRPr="00FE0F94">
        <w:t>положения и принципы международных документов</w:t>
      </w:r>
      <w:r w:rsidR="003871D1" w:rsidRPr="00FE0F94">
        <w:t xml:space="preserve"> в сфере</w:t>
      </w:r>
      <w:r>
        <w:t xml:space="preserve"> сохранения объектов</w:t>
      </w:r>
      <w:r w:rsidR="003871D1" w:rsidRPr="00FE0F94">
        <w:t xml:space="preserve"> культурного наследия</w:t>
      </w:r>
      <w:r w:rsidR="006D0663" w:rsidRPr="00FE0F94">
        <w:t xml:space="preserve"> и </w:t>
      </w:r>
      <w:r w:rsidR="00053FC6" w:rsidRPr="00FE0F94">
        <w:t>о</w:t>
      </w:r>
      <w:r w:rsidR="006D0663" w:rsidRPr="00FE0F94">
        <w:t>пыт отечественной реставрационной школы</w:t>
      </w:r>
      <w:r w:rsidR="003871D1" w:rsidRPr="00FE0F94">
        <w:t xml:space="preserve"> лежат </w:t>
      </w:r>
      <w:r w:rsidR="003871D1" w:rsidRPr="00FE0F94">
        <w:lastRenderedPageBreak/>
        <w:t>в</w:t>
      </w:r>
      <w:r>
        <w:t> </w:t>
      </w:r>
      <w:r w:rsidR="003871D1" w:rsidRPr="00FE0F94">
        <w:t xml:space="preserve">концептуальной основе </w:t>
      </w:r>
      <w:r w:rsidR="00373D4C" w:rsidRPr="00FE0F94">
        <w:t>государственной политики в области культуры</w:t>
      </w:r>
      <w:r w:rsidR="003871D1" w:rsidRPr="00FE0F94">
        <w:t xml:space="preserve"> и</w:t>
      </w:r>
      <w:r w:rsidR="00373D4C" w:rsidRPr="00FE0F94">
        <w:t xml:space="preserve"> правового регулирования</w:t>
      </w:r>
      <w:r w:rsidR="003871D1" w:rsidRPr="00FE0F94">
        <w:t xml:space="preserve"> </w:t>
      </w:r>
      <w:r w:rsidR="006D0663" w:rsidRPr="00FE0F94">
        <w:t xml:space="preserve">сферы сохранения </w:t>
      </w:r>
      <w:r>
        <w:t xml:space="preserve">объектов </w:t>
      </w:r>
      <w:r w:rsidR="006D0663" w:rsidRPr="00FE0F94">
        <w:t>культурного наследия</w:t>
      </w:r>
      <w:r w:rsidR="003871D1" w:rsidRPr="00FE0F94">
        <w:t xml:space="preserve"> в Российской Федерации</w:t>
      </w:r>
      <w:r w:rsidR="00373D4C" w:rsidRPr="00FE0F94">
        <w:t xml:space="preserve">, </w:t>
      </w:r>
      <w:r w:rsidR="003871D1" w:rsidRPr="00FE0F94">
        <w:t>закреплены в положениях базовых законов, но не в</w:t>
      </w:r>
      <w:r w:rsidR="006D0663" w:rsidRPr="00FE0F94">
        <w:t xml:space="preserve"> полной мере</w:t>
      </w:r>
      <w:r w:rsidR="003871D1" w:rsidRPr="00FE0F94">
        <w:t xml:space="preserve"> реализованы в виде системы норм</w:t>
      </w:r>
      <w:r w:rsidR="006D0663" w:rsidRPr="00FE0F94">
        <w:t>ативного регулирования</w:t>
      </w:r>
      <w:r w:rsidR="003871D1" w:rsidRPr="00FE0F94">
        <w:t xml:space="preserve"> и методов </w:t>
      </w:r>
      <w:r w:rsidR="00373D4C" w:rsidRPr="00FE0F94">
        <w:t>государственного и корпоративного управления (особенност</w:t>
      </w:r>
      <w:r>
        <w:t>и</w:t>
      </w:r>
      <w:r w:rsidR="00373D4C" w:rsidRPr="00FE0F94">
        <w:t xml:space="preserve"> реализации государственного и муниципального заказа) по сохранению объектов культурного наследия народов Российской Федерации</w:t>
      </w:r>
      <w:r w:rsidR="003871D1" w:rsidRPr="00FE0F94">
        <w:t>.</w:t>
      </w:r>
    </w:p>
    <w:p w:rsidR="00373D4C" w:rsidRPr="00FE0F94" w:rsidRDefault="00E26B89" w:rsidP="00373D4C">
      <w:pPr>
        <w:spacing w:line="276" w:lineRule="auto"/>
        <w:jc w:val="both"/>
      </w:pPr>
      <w:r w:rsidRPr="00FE0F94">
        <w:t xml:space="preserve">Так, </w:t>
      </w:r>
      <w:r w:rsidR="000F2AED">
        <w:t>У</w:t>
      </w:r>
      <w:r w:rsidR="000F2AED" w:rsidRPr="00FE0F94">
        <w:t xml:space="preserve">казом </w:t>
      </w:r>
      <w:r w:rsidR="003871D1" w:rsidRPr="00FE0F94">
        <w:t>Президента Российской Федерации от 24</w:t>
      </w:r>
      <w:r w:rsidR="004B7FEC" w:rsidRPr="00FE0F94">
        <w:t xml:space="preserve"> декабря </w:t>
      </w:r>
      <w:r w:rsidR="003871D1" w:rsidRPr="00FE0F94">
        <w:t xml:space="preserve">2014 </w:t>
      </w:r>
      <w:r w:rsidR="004B7FEC" w:rsidRPr="00FE0F94">
        <w:t>г</w:t>
      </w:r>
      <w:r w:rsidRPr="00FE0F94">
        <w:t>.</w:t>
      </w:r>
      <w:r w:rsidR="003871D1" w:rsidRPr="00FE0F94">
        <w:t xml:space="preserve"> №</w:t>
      </w:r>
      <w:r w:rsidR="000F2AED">
        <w:t> </w:t>
      </w:r>
      <w:r w:rsidR="003871D1" w:rsidRPr="00FE0F94">
        <w:t xml:space="preserve">808 утверждены </w:t>
      </w:r>
      <w:r w:rsidRPr="00FE0F94">
        <w:t>«</w:t>
      </w:r>
      <w:r w:rsidR="003871D1" w:rsidRPr="00FE0F94">
        <w:t>Основы государственной культурной политики</w:t>
      </w:r>
      <w:r w:rsidRPr="00FE0F94">
        <w:t>»</w:t>
      </w:r>
      <w:r w:rsidR="003871D1" w:rsidRPr="00FE0F94">
        <w:t xml:space="preserve">. Программный документ определяет понятия </w:t>
      </w:r>
      <w:r w:rsidR="00D25360">
        <w:t xml:space="preserve">объекта </w:t>
      </w:r>
      <w:r w:rsidR="003871D1" w:rsidRPr="00FE0F94">
        <w:t>культурного наследия и его сохранения</w:t>
      </w:r>
      <w:r w:rsidRPr="00FE0F94">
        <w:t>. Его реализация</w:t>
      </w:r>
      <w:r w:rsidR="003871D1" w:rsidRPr="00FE0F94">
        <w:t xml:space="preserve"> предполагает </w:t>
      </w:r>
      <w:r w:rsidR="004B7FEC" w:rsidRPr="00FE0F94">
        <w:t>масштабное и комплексное совершенствование системы управления с участием профессионального сообщества.</w:t>
      </w:r>
      <w:r w:rsidRPr="00FE0F94">
        <w:t xml:space="preserve"> </w:t>
      </w:r>
    </w:p>
    <w:p w:rsidR="00373D4C" w:rsidRPr="00FE0F94" w:rsidRDefault="00373D4C">
      <w:pPr>
        <w:spacing w:line="276" w:lineRule="auto"/>
        <w:jc w:val="both"/>
      </w:pPr>
    </w:p>
    <w:p w:rsidR="009862E4" w:rsidRPr="00FE0F94" w:rsidRDefault="000F2AED">
      <w:pPr>
        <w:spacing w:line="276" w:lineRule="auto"/>
        <w:jc w:val="both"/>
      </w:pPr>
      <w:r>
        <w:t>4</w:t>
      </w:r>
      <w:r w:rsidR="009862E4" w:rsidRPr="00FE0F94">
        <w:t>. По итогам заседания Совета по культуре и искусству при Президенте Российской Федерации, состоявшегося 21 декабря 2017 года, В.В.Путин поручил Администрации Президента Российской Федерации подготовить концептуальные изменения в законодательство о культуре, а также изменения в федеральный закон о контрактной системе в сфере гос</w:t>
      </w:r>
      <w:r w:rsidR="006D0663" w:rsidRPr="00FE0F94">
        <w:t xml:space="preserve">ударственных </w:t>
      </w:r>
      <w:r w:rsidR="009862E4" w:rsidRPr="00FE0F94">
        <w:t xml:space="preserve">закупок – с учетом особенностей сферы культуры и искусства, </w:t>
      </w:r>
      <w:r w:rsidR="006D0663" w:rsidRPr="00FE0F94">
        <w:t>включающей</w:t>
      </w:r>
      <w:r w:rsidR="009862E4" w:rsidRPr="00FE0F94">
        <w:t xml:space="preserve"> в том числе </w:t>
      </w:r>
      <w:r w:rsidR="006D0663" w:rsidRPr="00FE0F94">
        <w:t xml:space="preserve">область </w:t>
      </w:r>
      <w:r w:rsidR="009862E4" w:rsidRPr="00FE0F94">
        <w:t>сохранени</w:t>
      </w:r>
      <w:r w:rsidR="006D0663" w:rsidRPr="00FE0F94">
        <w:t>я</w:t>
      </w:r>
      <w:r w:rsidR="009862E4" w:rsidRPr="00FE0F94">
        <w:t xml:space="preserve"> </w:t>
      </w:r>
      <w:r>
        <w:t xml:space="preserve">объектов </w:t>
      </w:r>
      <w:r w:rsidR="009862E4" w:rsidRPr="00FE0F94">
        <w:t>культурного наследия.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0F2AED">
      <w:pPr>
        <w:spacing w:line="276" w:lineRule="auto"/>
        <w:jc w:val="both"/>
      </w:pPr>
      <w:r>
        <w:t>5</w:t>
      </w:r>
      <w:r w:rsidR="009862E4" w:rsidRPr="00FE0F94">
        <w:t>. В своем выступлении на Форуме малых городов и поселений 17 января 2018 года Президент России В.В.Путин отметил:</w:t>
      </w:r>
    </w:p>
    <w:p w:rsidR="009862E4" w:rsidRPr="00FE0F94" w:rsidRDefault="009862E4">
      <w:pPr>
        <w:spacing w:line="276" w:lineRule="auto"/>
        <w:jc w:val="both"/>
      </w:pPr>
      <w:r w:rsidRPr="00FE0F94">
        <w:t xml:space="preserve">«Что касается малых городов, исторических поселений, то здесь тоже живут сотни тысяч человек. Это очень важная составляющая нашей жизни, поскольку в этих </w:t>
      </w:r>
      <w:r w:rsidR="000F2AED" w:rsidRPr="00FE0F94">
        <w:t>насел</w:t>
      </w:r>
      <w:r w:rsidR="000F2AED">
        <w:t>е</w:t>
      </w:r>
      <w:r w:rsidR="000F2AED" w:rsidRPr="00FE0F94">
        <w:t xml:space="preserve">нных </w:t>
      </w:r>
      <w:r w:rsidRPr="00FE0F94">
        <w:t>пунктах в значительной степени сосредоточена наша история, культура… И</w:t>
      </w:r>
      <w:r w:rsidR="0023181A" w:rsidRPr="00FE0F94">
        <w:t>,</w:t>
      </w:r>
      <w:r w:rsidRPr="00FE0F94">
        <w:t xml:space="preserve"> конечно, всегда нужно найти ключ к раскрытию так называемого конкурентного преимущества, в </w:t>
      </w:r>
      <w:r w:rsidR="000F2AED" w:rsidRPr="00FE0F94">
        <w:t>ч</w:t>
      </w:r>
      <w:r w:rsidR="000F2AED">
        <w:t>е</w:t>
      </w:r>
      <w:r w:rsidR="000F2AED" w:rsidRPr="00FE0F94">
        <w:t xml:space="preserve">м </w:t>
      </w:r>
      <w:r w:rsidRPr="00FE0F94">
        <w:t xml:space="preserve">в значительной степени и состоит задача тех, кто сегодня здесь собрался». </w:t>
      </w:r>
    </w:p>
    <w:p w:rsidR="009862E4" w:rsidRPr="00FE0F94" w:rsidRDefault="009862E4">
      <w:pPr>
        <w:spacing w:line="276" w:lineRule="auto"/>
        <w:jc w:val="both"/>
      </w:pPr>
      <w:r w:rsidRPr="00FE0F94">
        <w:t>Таким ключом, безусловно, для исторических поселений и исторических центров городов является сохранение</w:t>
      </w:r>
      <w:r w:rsidR="000F2AED">
        <w:t xml:space="preserve"> объектов</w:t>
      </w:r>
      <w:r w:rsidRPr="00FE0F94">
        <w:t xml:space="preserve"> культурного наследия в том числе путем </w:t>
      </w:r>
      <w:r w:rsidR="000F2AED">
        <w:t xml:space="preserve">их </w:t>
      </w:r>
      <w:r w:rsidRPr="00FE0F94">
        <w:t>приспособления к современному использованию, когда культура становится фактором развития местной экономики.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0F2AED">
      <w:pPr>
        <w:spacing w:line="276" w:lineRule="auto"/>
        <w:jc w:val="both"/>
      </w:pPr>
      <w:r>
        <w:t>6</w:t>
      </w:r>
      <w:r w:rsidR="009862E4" w:rsidRPr="00FE0F94">
        <w:t>. До недавнего времени реставрация в России не имела статуса особого, отдельного от</w:t>
      </w:r>
      <w:r>
        <w:t> </w:t>
      </w:r>
      <w:r w:rsidR="009862E4" w:rsidRPr="00FE0F94">
        <w:t>строительства вида экономической деятельности</w:t>
      </w:r>
      <w:r w:rsidR="00E2215B" w:rsidRPr="00FE0F94">
        <w:t>,</w:t>
      </w:r>
      <w:r w:rsidR="009862E4" w:rsidRPr="00FE0F94">
        <w:t xml:space="preserve"> зафиксированного в системе </w:t>
      </w:r>
      <w:hyperlink r:id="rId8" w:history="1">
        <w:r w:rsidR="009862E4" w:rsidRPr="00120C20">
          <w:rPr>
            <w:rStyle w:val="a5"/>
            <w:color w:val="auto"/>
          </w:rPr>
          <w:t>общероссийских классификаторов технико-экономической и социальной информации</w:t>
        </w:r>
      </w:hyperlink>
      <w:r w:rsidR="009862E4" w:rsidRPr="00120C20">
        <w:rPr>
          <w:u w:val="single"/>
        </w:rPr>
        <w:t xml:space="preserve">. </w:t>
      </w:r>
      <w:r w:rsidR="009862E4" w:rsidRPr="00FE0F94">
        <w:t>В</w:t>
      </w:r>
      <w:r>
        <w:t> </w:t>
      </w:r>
      <w:r w:rsidR="009862E4" w:rsidRPr="00FE0F94">
        <w:t xml:space="preserve">2017 году в Общероссийский классификатор видов экономической деятельности (ОКВЭД 2) и Общероссийский классификатор продукции по видам экономической деятельности (ОКПД 2) внесены изменения, учитывающие сферу сохранения </w:t>
      </w:r>
      <w:r w:rsidR="00FA0009">
        <w:t xml:space="preserve">объектов </w:t>
      </w:r>
      <w:r w:rsidR="009862E4" w:rsidRPr="00FE0F94">
        <w:t xml:space="preserve">культурного наследия. Эти необходимые дополнения по заказу Минкультуры России подготовили ФГУП «Центральные научно-реставрационные проектные мастерские» (ЦНРПМ) и ООО «Центр по экономическим классификациям». 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0F2AED">
      <w:pPr>
        <w:spacing w:line="276" w:lineRule="auto"/>
        <w:jc w:val="both"/>
      </w:pPr>
      <w:r>
        <w:t>7</w:t>
      </w:r>
      <w:r w:rsidR="009862E4" w:rsidRPr="00FE0F94">
        <w:t xml:space="preserve">. Деятельность Технического совета по </w:t>
      </w:r>
      <w:r w:rsidR="00E2215B" w:rsidRPr="00FE0F94">
        <w:t xml:space="preserve">вопросам </w:t>
      </w:r>
      <w:r w:rsidR="009862E4" w:rsidRPr="00FE0F94">
        <w:t>нормировани</w:t>
      </w:r>
      <w:r w:rsidR="00E2215B" w:rsidRPr="00FE0F94">
        <w:t>я</w:t>
      </w:r>
      <w:r w:rsidR="009862E4" w:rsidRPr="00FE0F94">
        <w:t xml:space="preserve"> и научно-методического регулирования </w:t>
      </w:r>
      <w:r w:rsidR="00E2215B" w:rsidRPr="00FE0F94">
        <w:t xml:space="preserve">в сфере сохранения объектов культурного наследия народов России </w:t>
      </w:r>
      <w:r w:rsidR="009862E4" w:rsidRPr="00FE0F94">
        <w:t>при Минкультуры</w:t>
      </w:r>
      <w:r w:rsidR="00E2215B" w:rsidRPr="00FE0F94">
        <w:t xml:space="preserve"> России,</w:t>
      </w:r>
      <w:r w:rsidR="009862E4" w:rsidRPr="00FE0F94">
        <w:t xml:space="preserve"> взаимодействие с</w:t>
      </w:r>
      <w:r w:rsidR="00E2215B" w:rsidRPr="00FE0F94">
        <w:t> </w:t>
      </w:r>
      <w:r w:rsidR="009862E4" w:rsidRPr="00FE0F94">
        <w:t xml:space="preserve">Техническим комитетом «Культурное наследие» </w:t>
      </w:r>
      <w:r w:rsidR="009862E4" w:rsidRPr="00FE0F94">
        <w:lastRenderedPageBreak/>
        <w:t xml:space="preserve">при </w:t>
      </w:r>
      <w:r w:rsidR="00E2215B" w:rsidRPr="00FE0F94">
        <w:t>Р</w:t>
      </w:r>
      <w:r w:rsidR="009862E4" w:rsidRPr="00FE0F94">
        <w:t>осстандарте позволили</w:t>
      </w:r>
      <w:r w:rsidR="00E2215B" w:rsidRPr="00FE0F94">
        <w:t xml:space="preserve"> </w:t>
      </w:r>
      <w:r w:rsidR="009862E4" w:rsidRPr="00FE0F94">
        <w:t xml:space="preserve">к концу 2017 года </w:t>
      </w:r>
      <w:r w:rsidR="00FA0009">
        <w:t>разработать</w:t>
      </w:r>
      <w:r w:rsidR="00FA0009" w:rsidRPr="00FE0F94" w:rsidDel="00E2215B">
        <w:t xml:space="preserve"> </w:t>
      </w:r>
      <w:r w:rsidR="00E2215B" w:rsidRPr="00FE0F94">
        <w:t xml:space="preserve">и </w:t>
      </w:r>
      <w:r w:rsidR="009862E4" w:rsidRPr="00FE0F94">
        <w:t xml:space="preserve">ввести в действие </w:t>
      </w:r>
      <w:r w:rsidR="00E2215B" w:rsidRPr="00FE0F94">
        <w:t>более</w:t>
      </w:r>
      <w:r w:rsidR="009862E4" w:rsidRPr="00FE0F94">
        <w:t xml:space="preserve"> 20</w:t>
      </w:r>
      <w:r w:rsidR="00FA0009">
        <w:t> </w:t>
      </w:r>
      <w:r w:rsidR="009862E4" w:rsidRPr="00FE0F94">
        <w:t xml:space="preserve">национальных стандартов в сфере сохранения </w:t>
      </w:r>
      <w:r w:rsidR="00FA0009">
        <w:t xml:space="preserve">объектов </w:t>
      </w:r>
      <w:r w:rsidR="009862E4" w:rsidRPr="00FE0F94">
        <w:t>культурного наследия</w:t>
      </w:r>
      <w:r w:rsidR="00E2215B" w:rsidRPr="00FE0F94">
        <w:t xml:space="preserve"> (</w:t>
      </w:r>
      <w:r w:rsidR="009862E4" w:rsidRPr="00FE0F94">
        <w:t>реставрации</w:t>
      </w:r>
      <w:r w:rsidR="00E2215B" w:rsidRPr="00FE0F94">
        <w:t>), а также подготовить 6 новых проектов национальных стандартов</w:t>
      </w:r>
      <w:r w:rsidR="009862E4" w:rsidRPr="00FE0F94">
        <w:t>. Усилиями Технического совета при Минкультуры</w:t>
      </w:r>
      <w:r w:rsidR="00E2215B" w:rsidRPr="00FE0F94">
        <w:t xml:space="preserve"> России</w:t>
      </w:r>
      <w:r w:rsidR="009862E4" w:rsidRPr="00FE0F94">
        <w:t xml:space="preserve">, ЦНРПМ и Союза реставраторов </w:t>
      </w:r>
      <w:r w:rsidR="009862E4" w:rsidRPr="00120C20">
        <w:t xml:space="preserve">России подготовлен ключевой для отрасли сохранения </w:t>
      </w:r>
      <w:r w:rsidR="00D25360" w:rsidRPr="00120C20">
        <w:t xml:space="preserve">объектов </w:t>
      </w:r>
      <w:r w:rsidR="009862E4" w:rsidRPr="00120C20">
        <w:t xml:space="preserve">культурного наследия проект Технического регламента научно-реставрационной деятельности. К сожалению, его утверждение </w:t>
      </w:r>
      <w:r w:rsidR="00472F22" w:rsidRPr="00120C20">
        <w:t>упирается в отсутствие полномочий со</w:t>
      </w:r>
      <w:r w:rsidR="00472F22" w:rsidRPr="00FE0F94">
        <w:t xml:space="preserve"> стороны Минкультуры России и проблемы межведомственного взаимодействия.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ОПРЕДЕЛЕНИЯ И ОЦЕНКИ</w:t>
      </w:r>
    </w:p>
    <w:p w:rsidR="009862E4" w:rsidRPr="00FE0F94" w:rsidRDefault="009862E4">
      <w:pPr>
        <w:spacing w:line="276" w:lineRule="auto"/>
        <w:jc w:val="both"/>
      </w:pPr>
    </w:p>
    <w:p w:rsidR="004B7FEC" w:rsidRPr="00FE0F94" w:rsidRDefault="004B7FEC" w:rsidP="004B7FEC">
      <w:pPr>
        <w:spacing w:line="276" w:lineRule="auto"/>
        <w:jc w:val="both"/>
      </w:pPr>
      <w:r w:rsidRPr="00FE0F94">
        <w:t>8</w:t>
      </w:r>
      <w:r w:rsidR="009862E4" w:rsidRPr="00FE0F94">
        <w:t>.</w:t>
      </w:r>
      <w:r w:rsidRPr="00FE0F94">
        <w:t xml:space="preserve"> Историко</w:t>
      </w:r>
      <w:r w:rsidR="00FA0009">
        <w:t>-</w:t>
      </w:r>
      <w:r w:rsidRPr="00FE0F94">
        <w:t xml:space="preserve">культурное наследие </w:t>
      </w:r>
      <w:r w:rsidR="00DD5C3E" w:rsidRPr="00FE0F94">
        <w:t xml:space="preserve">является основой национальной и цивилизационной идентичности народов России, </w:t>
      </w:r>
      <w:r w:rsidR="00FA0009">
        <w:t>а</w:t>
      </w:r>
      <w:r w:rsidR="00FA0009" w:rsidRPr="00FE0F94">
        <w:t xml:space="preserve"> </w:t>
      </w:r>
      <w:r w:rsidR="00DD5C3E" w:rsidRPr="00FE0F94">
        <w:t xml:space="preserve">также </w:t>
      </w:r>
      <w:r w:rsidRPr="00FE0F94">
        <w:t>фактор</w:t>
      </w:r>
      <w:r w:rsidR="00DD5C3E" w:rsidRPr="00FE0F94">
        <w:t>ом</w:t>
      </w:r>
      <w:r w:rsidRPr="00FE0F94">
        <w:t xml:space="preserve"> творческого развития культурной среды, в котором заинтересован</w:t>
      </w:r>
      <w:r w:rsidR="00DD5C3E" w:rsidRPr="00FE0F94">
        <w:t>о</w:t>
      </w:r>
      <w:r w:rsidRPr="00FE0F94">
        <w:t xml:space="preserve"> обществ</w:t>
      </w:r>
      <w:r w:rsidR="00DD5C3E" w:rsidRPr="00FE0F94">
        <w:t>о</w:t>
      </w:r>
      <w:r w:rsidRPr="00FE0F94">
        <w:t xml:space="preserve">. </w:t>
      </w:r>
      <w:r w:rsidR="00DD5C3E" w:rsidRPr="00FE0F94">
        <w:t>С</w:t>
      </w:r>
      <w:r w:rsidRPr="00FE0F94">
        <w:t>удьба</w:t>
      </w:r>
      <w:r w:rsidR="00D25360">
        <w:t xml:space="preserve"> объектов</w:t>
      </w:r>
      <w:r w:rsidRPr="00FE0F94">
        <w:t xml:space="preserve"> </w:t>
      </w:r>
      <w:r w:rsidR="00DD5C3E" w:rsidRPr="00FE0F94">
        <w:t xml:space="preserve">культурного наследия </w:t>
      </w:r>
      <w:r w:rsidRPr="00FE0F94">
        <w:t>находится в </w:t>
      </w:r>
      <w:r w:rsidR="00DD5C3E" w:rsidRPr="00FE0F94">
        <w:t xml:space="preserve">прямой </w:t>
      </w:r>
      <w:r w:rsidRPr="00FE0F94">
        <w:t>зависимости от политики государства</w:t>
      </w:r>
      <w:r w:rsidR="00FA0009">
        <w:t xml:space="preserve">, </w:t>
      </w:r>
      <w:r w:rsidRPr="00FE0F94">
        <w:t>качества реставрации, уровня профессионализма реставрационного сообщества и смежных профессий – архитектурно-</w:t>
      </w:r>
      <w:r w:rsidR="00FA0009" w:rsidRPr="00FE0F94">
        <w:t>градостроительн</w:t>
      </w:r>
      <w:r w:rsidR="00FA0009">
        <w:t>ых</w:t>
      </w:r>
      <w:r w:rsidRPr="00FE0F94">
        <w:t xml:space="preserve">, </w:t>
      </w:r>
      <w:r w:rsidR="00FA0009" w:rsidRPr="00FE0F94">
        <w:t>археологическ</w:t>
      </w:r>
      <w:r w:rsidR="00FA0009">
        <w:t>их</w:t>
      </w:r>
      <w:r w:rsidRPr="00FE0F94">
        <w:t>, историко-</w:t>
      </w:r>
      <w:r w:rsidR="00FA0009" w:rsidRPr="00FE0F94">
        <w:t>музейн</w:t>
      </w:r>
      <w:r w:rsidR="00FA0009">
        <w:t>ых</w:t>
      </w:r>
      <w:r w:rsidR="00FA0009" w:rsidRPr="00FE0F94">
        <w:t xml:space="preserve"> </w:t>
      </w:r>
      <w:r w:rsidRPr="00FE0F94">
        <w:t xml:space="preserve">и других. </w:t>
      </w:r>
    </w:p>
    <w:p w:rsidR="004B7FEC" w:rsidRPr="00FE0F94" w:rsidRDefault="004B7FEC" w:rsidP="00E84F02">
      <w:pPr>
        <w:spacing w:line="276" w:lineRule="auto"/>
        <w:jc w:val="both"/>
      </w:pPr>
      <w:r w:rsidRPr="00FE0F94">
        <w:t>Профессиональное сообщество в ходе широкой дискуссии подтверждает</w:t>
      </w:r>
      <w:r w:rsidR="009862E4" w:rsidRPr="00FE0F94">
        <w:t xml:space="preserve">, что реставрация </w:t>
      </w:r>
      <w:r w:rsidR="00A110BC" w:rsidRPr="00FE0F94">
        <w:t>по факту своего возникновения</w:t>
      </w:r>
      <w:r w:rsidRPr="00FE0F94">
        <w:t xml:space="preserve"> сочетает в себе два начала – нау</w:t>
      </w:r>
      <w:r w:rsidR="00A110BC" w:rsidRPr="00FE0F94">
        <w:t>ку</w:t>
      </w:r>
      <w:r w:rsidRPr="00FE0F94">
        <w:t xml:space="preserve"> и искусство (мастерство), </w:t>
      </w:r>
      <w:r w:rsidR="009862E4" w:rsidRPr="00FE0F94">
        <w:t xml:space="preserve">требует </w:t>
      </w:r>
      <w:r w:rsidR="00CC12C7" w:rsidRPr="00FE0F94">
        <w:t xml:space="preserve">специальных </w:t>
      </w:r>
      <w:r w:rsidR="00A110BC" w:rsidRPr="00FE0F94">
        <w:t xml:space="preserve">научных </w:t>
      </w:r>
      <w:r w:rsidR="009862E4" w:rsidRPr="00FE0F94">
        <w:t>знаний и</w:t>
      </w:r>
      <w:r w:rsidR="00CC12C7" w:rsidRPr="00FE0F94">
        <w:t xml:space="preserve"> практического </w:t>
      </w:r>
      <w:r w:rsidR="009862E4" w:rsidRPr="00FE0F94">
        <w:t xml:space="preserve">опыта, следования </w:t>
      </w:r>
      <w:r w:rsidR="00CC12C7" w:rsidRPr="00FE0F94">
        <w:t xml:space="preserve">определенным </w:t>
      </w:r>
      <w:r w:rsidR="002534D4" w:rsidRPr="00FE0F94">
        <w:t xml:space="preserve">стандартам практики и </w:t>
      </w:r>
      <w:r w:rsidR="00CC12C7" w:rsidRPr="00FE0F94">
        <w:t xml:space="preserve">профессиональным </w:t>
      </w:r>
      <w:r w:rsidR="009862E4" w:rsidRPr="00FE0F94">
        <w:t>этическим нормам</w:t>
      </w:r>
      <w:r w:rsidR="00CC12C7" w:rsidRPr="00FE0F94">
        <w:t xml:space="preserve">. </w:t>
      </w:r>
    </w:p>
    <w:p w:rsidR="004B7FEC" w:rsidRPr="00FE0F94" w:rsidRDefault="00CC12C7" w:rsidP="00E84F02">
      <w:pPr>
        <w:spacing w:line="276" w:lineRule="auto"/>
        <w:jc w:val="both"/>
      </w:pPr>
      <w:r w:rsidRPr="00FE0F94">
        <w:t>Эт</w:t>
      </w:r>
      <w:r w:rsidR="004B7FEC" w:rsidRPr="00FE0F94">
        <w:t>а</w:t>
      </w:r>
      <w:r w:rsidRPr="00FE0F94">
        <w:t xml:space="preserve"> </w:t>
      </w:r>
      <w:r w:rsidR="004B7FEC" w:rsidRPr="00FE0F94">
        <w:t>безусловная необходимость</w:t>
      </w:r>
      <w:r w:rsidRPr="00FE0F94">
        <w:t xml:space="preserve"> </w:t>
      </w:r>
      <w:r w:rsidR="0023181A" w:rsidRPr="00FE0F94">
        <w:t xml:space="preserve">не </w:t>
      </w:r>
      <w:r w:rsidR="009862E4" w:rsidRPr="00FE0F94">
        <w:t xml:space="preserve">всегда </w:t>
      </w:r>
      <w:r w:rsidR="004B7FEC" w:rsidRPr="00FE0F94">
        <w:t xml:space="preserve">еще </w:t>
      </w:r>
      <w:r w:rsidR="009862E4" w:rsidRPr="00FE0F94">
        <w:t xml:space="preserve">находит понимание в </w:t>
      </w:r>
      <w:r w:rsidRPr="00FE0F94">
        <w:t>системе экономического управления</w:t>
      </w:r>
      <w:r w:rsidR="004B7FEC" w:rsidRPr="00FE0F94">
        <w:t xml:space="preserve"> и местного самоуправления</w:t>
      </w:r>
      <w:r w:rsidR="009862E4" w:rsidRPr="00FE0F94">
        <w:t xml:space="preserve">, зачастую </w:t>
      </w:r>
      <w:r w:rsidR="00FA0009" w:rsidRPr="00FE0F94">
        <w:t>ориентированн</w:t>
      </w:r>
      <w:r w:rsidR="00FA0009">
        <w:t>ой</w:t>
      </w:r>
      <w:r w:rsidR="00FA0009" w:rsidRPr="00FE0F94">
        <w:t xml:space="preserve"> </w:t>
      </w:r>
      <w:r w:rsidR="009862E4" w:rsidRPr="00FE0F94">
        <w:t xml:space="preserve">на </w:t>
      </w:r>
      <w:r w:rsidR="00FA0009" w:rsidRPr="00FE0F94">
        <w:t>упрощ</w:t>
      </w:r>
      <w:r w:rsidR="00FA0009">
        <w:t>е</w:t>
      </w:r>
      <w:r w:rsidR="00FA0009" w:rsidRPr="00FE0F94">
        <w:t xml:space="preserve">нные </w:t>
      </w:r>
      <w:r w:rsidR="009862E4" w:rsidRPr="00FE0F94">
        <w:t xml:space="preserve">схемы освоения </w:t>
      </w:r>
      <w:r w:rsidR="001B42D3">
        <w:t xml:space="preserve">объектов </w:t>
      </w:r>
      <w:r w:rsidR="009862E4" w:rsidRPr="00FE0F94">
        <w:t>культурного наследия</w:t>
      </w:r>
      <w:r w:rsidR="00FA0009">
        <w:t xml:space="preserve"> </w:t>
      </w:r>
      <w:r w:rsidR="00FA0009" w:rsidRPr="00FE0F94">
        <w:t xml:space="preserve">– </w:t>
      </w:r>
      <w:r w:rsidR="00BB4575" w:rsidRPr="00FE0F94">
        <w:t xml:space="preserve">прежде всего </w:t>
      </w:r>
      <w:r w:rsidR="00FA0009">
        <w:t>на</w:t>
      </w:r>
      <w:r w:rsidR="00FA0009" w:rsidRPr="00FE0F94">
        <w:t xml:space="preserve"> </w:t>
      </w:r>
      <w:r w:rsidR="00554F52" w:rsidRPr="00FE0F94">
        <w:t xml:space="preserve">ремонт </w:t>
      </w:r>
      <w:r w:rsidR="00BB4575" w:rsidRPr="00FE0F94">
        <w:t>объект</w:t>
      </w:r>
      <w:r w:rsidR="00554F52" w:rsidRPr="00FE0F94">
        <w:t>ов</w:t>
      </w:r>
      <w:r w:rsidR="00BB4575" w:rsidRPr="00FE0F94">
        <w:t xml:space="preserve"> недвижимости</w:t>
      </w:r>
      <w:r w:rsidR="00A110BC" w:rsidRPr="00FE0F94">
        <w:t xml:space="preserve"> или </w:t>
      </w:r>
      <w:r w:rsidR="001B42D3" w:rsidRPr="00FE0F94">
        <w:t>реализаци</w:t>
      </w:r>
      <w:r w:rsidR="001B42D3">
        <w:t>ю</w:t>
      </w:r>
      <w:r w:rsidR="001B42D3" w:rsidRPr="00FE0F94">
        <w:t xml:space="preserve"> </w:t>
      </w:r>
      <w:r w:rsidR="00A110BC" w:rsidRPr="00FE0F94">
        <w:t>финансово-экономических мероприятий.</w:t>
      </w:r>
    </w:p>
    <w:p w:rsidR="001F7572" w:rsidRPr="00FE0F94" w:rsidRDefault="001F7572" w:rsidP="00E84F02">
      <w:pPr>
        <w:spacing w:line="276" w:lineRule="auto"/>
        <w:jc w:val="both"/>
      </w:pPr>
    </w:p>
    <w:p w:rsidR="003C6746" w:rsidRPr="003C6746" w:rsidRDefault="00DD5C3E" w:rsidP="0004528A">
      <w:pPr>
        <w:suppressAutoHyphens w:val="0"/>
        <w:spacing w:line="276" w:lineRule="auto"/>
        <w:jc w:val="both"/>
      </w:pPr>
      <w:r w:rsidRPr="00FE0F94">
        <w:t>9</w:t>
      </w:r>
      <w:r w:rsidR="009862E4" w:rsidRPr="00FE0F94">
        <w:t xml:space="preserve">. Необходимость проведения </w:t>
      </w:r>
      <w:r w:rsidR="001B42D3">
        <w:t>к</w:t>
      </w:r>
      <w:r w:rsidR="001B42D3" w:rsidRPr="00FE0F94">
        <w:t xml:space="preserve">руглых </w:t>
      </w:r>
      <w:r w:rsidR="009862E4" w:rsidRPr="00FE0F94">
        <w:t xml:space="preserve">столов как пространства </w:t>
      </w:r>
      <w:r w:rsidR="001B42D3">
        <w:t xml:space="preserve">для </w:t>
      </w:r>
      <w:r w:rsidR="009862E4" w:rsidRPr="00FE0F94">
        <w:t>открытой дискуссии</w:t>
      </w:r>
      <w:r w:rsidR="00030D7F" w:rsidRPr="00FE0F94">
        <w:t>,</w:t>
      </w:r>
      <w:r w:rsidR="009862E4" w:rsidRPr="00FE0F94">
        <w:t xml:space="preserve"> </w:t>
      </w:r>
      <w:r w:rsidR="0023181A" w:rsidRPr="00FE0F94">
        <w:t xml:space="preserve">и </w:t>
      </w:r>
      <w:r w:rsidR="009862E4" w:rsidRPr="00FE0F94">
        <w:t xml:space="preserve">принятия </w:t>
      </w:r>
      <w:r w:rsidR="00030D7F" w:rsidRPr="00FE0F94">
        <w:t xml:space="preserve">настоящего </w:t>
      </w:r>
      <w:r w:rsidR="009862E4" w:rsidRPr="00FE0F94">
        <w:t xml:space="preserve">Меморандума вызвана явным кризисом управления, в том числе из-за разнонаправленности </w:t>
      </w:r>
      <w:r w:rsidR="00554F52" w:rsidRPr="00FE0F94">
        <w:t xml:space="preserve">принципов </w:t>
      </w:r>
      <w:r w:rsidR="009862E4" w:rsidRPr="00FE0F94">
        <w:t>государственной охраны</w:t>
      </w:r>
      <w:r w:rsidR="0023181A" w:rsidRPr="00FE0F94">
        <w:t xml:space="preserve"> памятников истории и культуры</w:t>
      </w:r>
      <w:r w:rsidR="009862E4" w:rsidRPr="00FE0F94">
        <w:t xml:space="preserve"> </w:t>
      </w:r>
      <w:r w:rsidR="00030D7F" w:rsidRPr="00FE0F94">
        <w:t>и</w:t>
      </w:r>
      <w:r w:rsidR="009862E4" w:rsidRPr="00FE0F94">
        <w:t xml:space="preserve"> </w:t>
      </w:r>
      <w:r w:rsidR="00151C2B" w:rsidRPr="00FE0F94">
        <w:t>положений</w:t>
      </w:r>
      <w:r w:rsidR="001B42D3">
        <w:t>,</w:t>
      </w:r>
      <w:r w:rsidR="00151C2B" w:rsidRPr="00FE0F94">
        <w:t xml:space="preserve"> регулирующих работы</w:t>
      </w:r>
      <w:r w:rsidR="0023181A" w:rsidRPr="00FE0F94">
        <w:t xml:space="preserve"> по </w:t>
      </w:r>
      <w:r w:rsidR="009862E4" w:rsidRPr="00FE0F94">
        <w:t>сохранени</w:t>
      </w:r>
      <w:r w:rsidR="0023181A" w:rsidRPr="00FE0F94">
        <w:t>ю</w:t>
      </w:r>
      <w:r w:rsidR="009862E4" w:rsidRPr="00FE0F94">
        <w:t xml:space="preserve"> </w:t>
      </w:r>
      <w:r w:rsidR="001B42D3">
        <w:t xml:space="preserve">объектов </w:t>
      </w:r>
      <w:r w:rsidR="009862E4" w:rsidRPr="00FE0F94">
        <w:t>культурного наследия, определяем</w:t>
      </w:r>
      <w:r w:rsidR="00151C2B" w:rsidRPr="00FE0F94">
        <w:t>ых</w:t>
      </w:r>
      <w:r w:rsidR="009862E4" w:rsidRPr="00FE0F94">
        <w:t xml:space="preserve"> как консервация, реставрация и приспособление к современному использованию. Источником данного кризиса </w:t>
      </w:r>
      <w:r w:rsidR="00030D7F" w:rsidRPr="00FE0F94">
        <w:t>стали</w:t>
      </w:r>
      <w:r w:rsidR="009862E4" w:rsidRPr="00FE0F94">
        <w:t xml:space="preserve"> коллизии </w:t>
      </w:r>
      <w:r w:rsidR="00554F52" w:rsidRPr="00FE0F94">
        <w:t xml:space="preserve">как </w:t>
      </w:r>
      <w:r w:rsidR="001B42D3">
        <w:t>в</w:t>
      </w:r>
      <w:r w:rsidR="001B42D3" w:rsidRPr="00FE0F94">
        <w:t xml:space="preserve"> Федерально</w:t>
      </w:r>
      <w:r w:rsidR="001B42D3">
        <w:t>м</w:t>
      </w:r>
      <w:r w:rsidR="001B42D3" w:rsidRPr="00FE0F94">
        <w:t xml:space="preserve"> закон</w:t>
      </w:r>
      <w:r w:rsidR="001B42D3">
        <w:t>е</w:t>
      </w:r>
      <w:r w:rsidR="001B42D3" w:rsidRPr="00FE0F94">
        <w:t xml:space="preserve"> </w:t>
      </w:r>
      <w:r w:rsidR="009862E4" w:rsidRPr="00FE0F94">
        <w:t xml:space="preserve">об объектах культурного наследия, </w:t>
      </w:r>
      <w:r w:rsidR="00554F52" w:rsidRPr="00FE0F94">
        <w:t>так</w:t>
      </w:r>
      <w:r w:rsidR="00030D7F" w:rsidRPr="00FE0F94">
        <w:t xml:space="preserve"> </w:t>
      </w:r>
      <w:r w:rsidR="00554F52" w:rsidRPr="00FE0F94">
        <w:t>в</w:t>
      </w:r>
      <w:r w:rsidR="00030D7F" w:rsidRPr="00FE0F94">
        <w:t xml:space="preserve"> </w:t>
      </w:r>
      <w:r w:rsidR="001B42D3" w:rsidRPr="00FE0F94">
        <w:t>положени</w:t>
      </w:r>
      <w:r w:rsidR="001B42D3">
        <w:t>ях</w:t>
      </w:r>
      <w:r w:rsidR="001B42D3" w:rsidRPr="00FE0F94">
        <w:t xml:space="preserve"> </w:t>
      </w:r>
      <w:r w:rsidR="009862E4" w:rsidRPr="00FE0F94">
        <w:t>Градостроительно</w:t>
      </w:r>
      <w:r w:rsidR="00030D7F" w:rsidRPr="00FE0F94">
        <w:t>го</w:t>
      </w:r>
      <w:r w:rsidR="009862E4" w:rsidRPr="00FE0F94">
        <w:t xml:space="preserve"> кодекс</w:t>
      </w:r>
      <w:r w:rsidR="00030D7F" w:rsidRPr="00FE0F94">
        <w:t>а</w:t>
      </w:r>
      <w:r w:rsidR="00373D4C" w:rsidRPr="00FE0F94">
        <w:t xml:space="preserve"> и иного градостроительного законодательства</w:t>
      </w:r>
      <w:r w:rsidR="002534D4" w:rsidRPr="00FE0F94">
        <w:t>, которое диктует подход к памятникам истории и культуры как к объектам капитального строительства.</w:t>
      </w:r>
      <w:r w:rsidR="0074474D">
        <w:t xml:space="preserve"> Серьезным поводом также послужил</w:t>
      </w:r>
      <w:r w:rsidR="003C6746">
        <w:t>а оценка проблем</w:t>
      </w:r>
      <w:r w:rsidR="00120C20">
        <w:t>ы правоприменительной практики</w:t>
      </w:r>
      <w:r w:rsidR="003C6746">
        <w:t xml:space="preserve"> положений </w:t>
      </w:r>
      <w:r w:rsidR="00120C20">
        <w:t>Федерального</w:t>
      </w:r>
      <w:r w:rsidR="003C6746" w:rsidRPr="003C6746">
        <w:t xml:space="preserve"> закон</w:t>
      </w:r>
      <w:r w:rsidR="00120C20">
        <w:t>а</w:t>
      </w:r>
      <w:r w:rsidR="003C6746" w:rsidRPr="003C6746">
        <w:t xml:space="preserve"> </w:t>
      </w:r>
      <w:r w:rsidR="003C6746">
        <w:t>«</w:t>
      </w:r>
      <w:r w:rsidR="003C6746" w:rsidRPr="003C6746">
        <w:t>О контрактной системе в сфере закупок товаров, работ, услуг для обеспечения госуд</w:t>
      </w:r>
      <w:r w:rsidR="003C6746">
        <w:t>арственных и муниципальных нужд»</w:t>
      </w:r>
      <w:r w:rsidR="000C3D81">
        <w:t>,</w:t>
      </w:r>
      <w:r w:rsidR="003C6746">
        <w:t xml:space="preserve"> не учитывающая особенности объективных процессов</w:t>
      </w:r>
      <w:r w:rsidR="000C3D81">
        <w:t>,</w:t>
      </w:r>
      <w:r w:rsidR="003C6746">
        <w:t xml:space="preserve"> связанных с сохранением объектов культурного наследия</w:t>
      </w:r>
      <w:r w:rsidR="000C3D81">
        <w:t>:</w:t>
      </w:r>
      <w:r w:rsidR="003C6746">
        <w:t xml:space="preserve"> невозможно спрогнозировать результат </w:t>
      </w:r>
      <w:r w:rsidR="00A86EDE">
        <w:t>научных исследований</w:t>
      </w:r>
      <w:r w:rsidR="003C6746">
        <w:t xml:space="preserve">, когда в процессе производства </w:t>
      </w:r>
      <w:r w:rsidR="00A86EDE">
        <w:t>появляется</w:t>
      </w:r>
      <w:r w:rsidR="003C6746">
        <w:t xml:space="preserve"> новая информация о</w:t>
      </w:r>
      <w:r w:rsidR="00A86EDE">
        <w:t xml:space="preserve">б объекте, </w:t>
      </w:r>
      <w:r w:rsidR="000C3D81">
        <w:t xml:space="preserve">или </w:t>
      </w:r>
      <w:r w:rsidR="00A86EDE">
        <w:t xml:space="preserve">возникает необходимость </w:t>
      </w:r>
      <w:r w:rsidR="0004528A">
        <w:t>технологического</w:t>
      </w:r>
      <w:r w:rsidR="00A86EDE">
        <w:t xml:space="preserve"> </w:t>
      </w:r>
      <w:r w:rsidR="0004528A">
        <w:t>разрыва</w:t>
      </w:r>
      <w:r w:rsidR="00A86EDE">
        <w:t xml:space="preserve"> вслед</w:t>
      </w:r>
      <w:r w:rsidR="0004528A">
        <w:t>ст</w:t>
      </w:r>
      <w:r w:rsidR="00A86EDE">
        <w:t>ви</w:t>
      </w:r>
      <w:r w:rsidR="000C3D81">
        <w:t>е</w:t>
      </w:r>
      <w:r w:rsidR="00A86EDE">
        <w:t xml:space="preserve"> погодных условий и многое другое. Но </w:t>
      </w:r>
      <w:r w:rsidR="000C3D81">
        <w:t xml:space="preserve">жесткие </w:t>
      </w:r>
      <w:r w:rsidR="00A86EDE">
        <w:t xml:space="preserve">рамки условий госзакупок приводят иногда к промежуточному результату, разрыву контрактов и </w:t>
      </w:r>
      <w:r w:rsidR="000C3D81">
        <w:t>становятся причиной</w:t>
      </w:r>
      <w:r w:rsidR="00A86EDE">
        <w:t xml:space="preserve"> дальнейшего разрушения памятников.</w:t>
      </w:r>
    </w:p>
    <w:p w:rsidR="009862E4" w:rsidRPr="00FE0F94" w:rsidRDefault="0074474D" w:rsidP="00A86EDE">
      <w:pPr>
        <w:spacing w:line="276" w:lineRule="auto"/>
        <w:jc w:val="both"/>
      </w:pPr>
      <w:r>
        <w:lastRenderedPageBreak/>
        <w:t xml:space="preserve">  </w:t>
      </w:r>
    </w:p>
    <w:p w:rsidR="001F7572" w:rsidRPr="00FE0F94" w:rsidRDefault="001F7572" w:rsidP="00A86EDE">
      <w:pPr>
        <w:spacing w:line="276" w:lineRule="auto"/>
        <w:jc w:val="both"/>
      </w:pPr>
    </w:p>
    <w:p w:rsidR="009862E4" w:rsidRPr="00FE0F94" w:rsidRDefault="00DD5C3E">
      <w:pPr>
        <w:spacing w:line="276" w:lineRule="auto"/>
        <w:jc w:val="both"/>
      </w:pPr>
      <w:r w:rsidRPr="00FE0F94">
        <w:t>1</w:t>
      </w:r>
      <w:r w:rsidR="006D7681" w:rsidRPr="00FE0F94">
        <w:t>0</w:t>
      </w:r>
      <w:r w:rsidR="009862E4" w:rsidRPr="00FE0F94">
        <w:t xml:space="preserve">. Сохранение </w:t>
      </w:r>
      <w:r w:rsidR="000C3D81">
        <w:t xml:space="preserve">объектов </w:t>
      </w:r>
      <w:r w:rsidR="009862E4" w:rsidRPr="00FE0F94">
        <w:t xml:space="preserve">культурного наследия является особой сферой деятельности, обеспечивающей важные потребности общества в целом и </w:t>
      </w:r>
      <w:r w:rsidR="000C3D81">
        <w:t xml:space="preserve">каждого </w:t>
      </w:r>
      <w:r w:rsidR="009862E4" w:rsidRPr="00FE0F94">
        <w:t>граждан</w:t>
      </w:r>
      <w:r w:rsidR="000C3D81">
        <w:t xml:space="preserve">ина </w:t>
      </w:r>
      <w:r w:rsidR="009862E4" w:rsidRPr="00FE0F94">
        <w:t xml:space="preserve">или гостя нашей </w:t>
      </w:r>
      <w:r w:rsidR="00120C20" w:rsidRPr="00FE0F94">
        <w:t>страны,</w:t>
      </w:r>
      <w:r w:rsidR="000C3D81">
        <w:t xml:space="preserve"> в частности</w:t>
      </w:r>
      <w:r w:rsidR="009862E4" w:rsidRPr="00FE0F94">
        <w:t xml:space="preserve">. Как и </w:t>
      </w:r>
      <w:r w:rsidR="000C3D81">
        <w:t>у</w:t>
      </w:r>
      <w:r w:rsidR="009862E4" w:rsidRPr="00FE0F94">
        <w:t xml:space="preserve"> иных общественно значимых сфер деятельности – образования, науки, здравоохранения, правовой защиты, охраны природы и других – охрана </w:t>
      </w:r>
      <w:r w:rsidR="000C3D81">
        <w:t xml:space="preserve">объектов </w:t>
      </w:r>
      <w:r w:rsidR="009862E4" w:rsidRPr="00FE0F94">
        <w:t xml:space="preserve">культурного наследия, доступ к культурным ценностям гарантированы отдельными нормами 2 главы Конституции </w:t>
      </w:r>
      <w:r w:rsidR="000C3D81" w:rsidRPr="00FE0F94">
        <w:t>Росси</w:t>
      </w:r>
      <w:r w:rsidR="000C3D81">
        <w:t>йской Федерации</w:t>
      </w:r>
      <w:r w:rsidR="000C3D81" w:rsidRPr="00FE0F94">
        <w:t xml:space="preserve"> </w:t>
      </w:r>
      <w:r w:rsidR="009862E4" w:rsidRPr="00FE0F94">
        <w:t>(ст</w:t>
      </w:r>
      <w:r w:rsidRPr="00FE0F94">
        <w:t xml:space="preserve">атья </w:t>
      </w:r>
      <w:r w:rsidR="009862E4" w:rsidRPr="00FE0F94">
        <w:t xml:space="preserve">44).  </w:t>
      </w:r>
    </w:p>
    <w:p w:rsidR="001F7572" w:rsidRPr="00FE0F94" w:rsidRDefault="001F7572">
      <w:pPr>
        <w:shd w:val="clear" w:color="auto" w:fill="FDFEFF"/>
        <w:spacing w:line="276" w:lineRule="auto"/>
        <w:jc w:val="both"/>
      </w:pPr>
    </w:p>
    <w:p w:rsidR="009862E4" w:rsidRPr="00FE0F94" w:rsidRDefault="00DD5C3E">
      <w:pPr>
        <w:shd w:val="clear" w:color="auto" w:fill="FDFEFF"/>
        <w:spacing w:line="276" w:lineRule="auto"/>
        <w:jc w:val="both"/>
      </w:pPr>
      <w:r w:rsidRPr="00FE0F94">
        <w:t>1</w:t>
      </w:r>
      <w:r w:rsidR="006D7681" w:rsidRPr="00FE0F94">
        <w:t>1</w:t>
      </w:r>
      <w:r w:rsidRPr="00FE0F94">
        <w:t xml:space="preserve">. </w:t>
      </w:r>
      <w:r w:rsidR="009862E4" w:rsidRPr="00FE0F94">
        <w:t xml:space="preserve">Реставрация </w:t>
      </w:r>
      <w:r w:rsidR="00A607B6" w:rsidRPr="00FE0F94">
        <w:t xml:space="preserve">часто </w:t>
      </w:r>
      <w:r w:rsidR="009B28B4" w:rsidRPr="00FE0F94">
        <w:t>воспринимается</w:t>
      </w:r>
      <w:r w:rsidR="000C3D81">
        <w:t xml:space="preserve"> как</w:t>
      </w:r>
      <w:r w:rsidR="009862E4" w:rsidRPr="00FE0F94">
        <w:t xml:space="preserve"> </w:t>
      </w:r>
      <w:r w:rsidR="000C3D81" w:rsidRPr="00FE0F94">
        <w:t>замкнут</w:t>
      </w:r>
      <w:r w:rsidR="000C3D81">
        <w:t>ая</w:t>
      </w:r>
      <w:r w:rsidR="000C3D81" w:rsidRPr="00FE0F94">
        <w:t xml:space="preserve"> систем</w:t>
      </w:r>
      <w:r w:rsidR="000C3D81">
        <w:t>а</w:t>
      </w:r>
      <w:r w:rsidR="009862E4" w:rsidRPr="00FE0F94">
        <w:t xml:space="preserve">, </w:t>
      </w:r>
      <w:r w:rsidR="000C3D81" w:rsidRPr="00FE0F94">
        <w:t>доступн</w:t>
      </w:r>
      <w:r w:rsidR="000C3D81">
        <w:t>ая</w:t>
      </w:r>
      <w:r w:rsidR="000C3D81" w:rsidRPr="00FE0F94">
        <w:t xml:space="preserve"> </w:t>
      </w:r>
      <w:r w:rsidR="009862E4" w:rsidRPr="00FE0F94">
        <w:t xml:space="preserve">только посвященным. Но, будучи социальным институтом, она находится в прямой зависимости от целей общества и государства. Общность </w:t>
      </w:r>
      <w:r w:rsidR="000C3D81">
        <w:t xml:space="preserve">их </w:t>
      </w:r>
      <w:r w:rsidR="009862E4" w:rsidRPr="00FE0F94">
        <w:t xml:space="preserve">целей обеспечивает преемственность поколений, традиций, ценностей. Стабильное общество с устойчивыми культурными ценностями нуждается в материальном воплощении своих идеалов, принципов. Разрушение культурных традиций, невозможность передачи систем ценностей общества от старших поколений к молодым </w:t>
      </w:r>
      <w:r w:rsidRPr="00FE0F94">
        <w:t>неизбежно ведет</w:t>
      </w:r>
      <w:r w:rsidR="009862E4" w:rsidRPr="00FE0F94">
        <w:t xml:space="preserve"> к всестороннему социальному кризису.</w:t>
      </w:r>
    </w:p>
    <w:p w:rsidR="001F7572" w:rsidRPr="00FE0F94" w:rsidRDefault="001F7572">
      <w:pPr>
        <w:spacing w:line="276" w:lineRule="auto"/>
        <w:jc w:val="both"/>
      </w:pPr>
    </w:p>
    <w:p w:rsidR="009862E4" w:rsidRPr="00FE0F94" w:rsidRDefault="00DD5C3E">
      <w:pPr>
        <w:spacing w:line="276" w:lineRule="auto"/>
        <w:jc w:val="both"/>
      </w:pPr>
      <w:r w:rsidRPr="00FE0F94">
        <w:t>1</w:t>
      </w:r>
      <w:r w:rsidR="006D7681" w:rsidRPr="00FE0F94">
        <w:t>2</w:t>
      </w:r>
      <w:r w:rsidRPr="00FE0F94">
        <w:t xml:space="preserve">. </w:t>
      </w:r>
      <w:r w:rsidR="009862E4" w:rsidRPr="00FE0F94">
        <w:t>Вместе с тем охрана</w:t>
      </w:r>
      <w:r w:rsidR="000C3D81">
        <w:t xml:space="preserve"> объектов</w:t>
      </w:r>
      <w:r w:rsidR="009862E4" w:rsidRPr="00FE0F94">
        <w:t xml:space="preserve"> культурного наследия и </w:t>
      </w:r>
      <w:r w:rsidR="00053FC6" w:rsidRPr="00FE0F94">
        <w:t>прежде всего</w:t>
      </w:r>
      <w:r w:rsidR="009862E4" w:rsidRPr="00FE0F94">
        <w:t xml:space="preserve"> реставраци</w:t>
      </w:r>
      <w:r w:rsidR="00053FC6" w:rsidRPr="00FE0F94">
        <w:t>я</w:t>
      </w:r>
      <w:r w:rsidR="00133AF9" w:rsidRPr="00FE0F94">
        <w:t>,</w:t>
      </w:r>
      <w:r w:rsidR="009862E4" w:rsidRPr="00FE0F94">
        <w:t xml:space="preserve"> как ее часть</w:t>
      </w:r>
      <w:r w:rsidR="00133AF9" w:rsidRPr="00FE0F94">
        <w:t>,</w:t>
      </w:r>
      <w:r w:rsidR="009862E4" w:rsidRPr="00FE0F94">
        <w:t xml:space="preserve"> в настоящее время переживают кризисное состояние</w:t>
      </w:r>
      <w:r w:rsidR="000C3D81">
        <w:t xml:space="preserve"> </w:t>
      </w:r>
      <w:r w:rsidR="000C3D81" w:rsidRPr="00FE0F94">
        <w:t xml:space="preserve">– </w:t>
      </w:r>
      <w:r w:rsidR="009862E4" w:rsidRPr="00FE0F94">
        <w:t>на грани потери накопленн</w:t>
      </w:r>
      <w:r w:rsidR="00A607B6" w:rsidRPr="00FE0F94">
        <w:t>ого</w:t>
      </w:r>
      <w:r w:rsidR="009862E4" w:rsidRPr="00FE0F94">
        <w:t xml:space="preserve"> научно-практическ</w:t>
      </w:r>
      <w:r w:rsidR="00A607B6" w:rsidRPr="00FE0F94">
        <w:t>ого</w:t>
      </w:r>
      <w:r w:rsidR="009862E4" w:rsidRPr="00FE0F94">
        <w:t xml:space="preserve"> потенциал</w:t>
      </w:r>
      <w:r w:rsidR="00A607B6" w:rsidRPr="00FE0F94">
        <w:t>а</w:t>
      </w:r>
      <w:r w:rsidR="009862E4" w:rsidRPr="00FE0F94">
        <w:t>. В отрасли фактически сохранилась лишь одна крупная научно-исследовательская и проектная организация, обеспечивающая формализацию и передачу опыта и знаний от</w:t>
      </w:r>
      <w:r w:rsidRPr="00FE0F94">
        <w:t>е</w:t>
      </w:r>
      <w:r w:rsidR="009862E4" w:rsidRPr="00FE0F94">
        <w:t>чественной реставрационной школы следующим поколениям реставраторов. Крупные научно-производственные организации, способные нак</w:t>
      </w:r>
      <w:r w:rsidRPr="00FE0F94">
        <w:t>а</w:t>
      </w:r>
      <w:r w:rsidR="009862E4" w:rsidRPr="00FE0F94">
        <w:t>пливать производственные и материал</w:t>
      </w:r>
      <w:r w:rsidRPr="00FE0F94">
        <w:t>ь</w:t>
      </w:r>
      <w:r w:rsidR="009862E4" w:rsidRPr="00FE0F94">
        <w:t>ные ресурсы, создавать необходимую производственную базу</w:t>
      </w:r>
      <w:r w:rsidR="00053FC6" w:rsidRPr="00FE0F94">
        <w:t xml:space="preserve"> и воспроизводить трудовые ресурсы,</w:t>
      </w:r>
      <w:r w:rsidR="009862E4" w:rsidRPr="00FE0F94">
        <w:t xml:space="preserve"> потеряли статус и былые возможности. Малые и средние реставрационные фирмы, действующие в</w:t>
      </w:r>
      <w:r w:rsidR="00231CFA">
        <w:t> </w:t>
      </w:r>
      <w:r w:rsidR="009862E4" w:rsidRPr="00FE0F94">
        <w:t xml:space="preserve">регионах, также утратили </w:t>
      </w:r>
      <w:r w:rsidR="00053FC6" w:rsidRPr="00FE0F94">
        <w:t xml:space="preserve">или совсем не имеют </w:t>
      </w:r>
      <w:r w:rsidR="009862E4" w:rsidRPr="00FE0F94">
        <w:t>материально-техническ</w:t>
      </w:r>
      <w:r w:rsidR="00053FC6" w:rsidRPr="00FE0F94">
        <w:t>ую</w:t>
      </w:r>
      <w:r w:rsidR="009862E4" w:rsidRPr="00FE0F94">
        <w:t xml:space="preserve"> базу, работают практ</w:t>
      </w:r>
      <w:r w:rsidRPr="00FE0F94">
        <w:t>и</w:t>
      </w:r>
      <w:r w:rsidR="009862E4" w:rsidRPr="00FE0F94">
        <w:t>чески по факту контрактных условий, образуя зача</w:t>
      </w:r>
      <w:r w:rsidR="001F7572" w:rsidRPr="00FE0F94">
        <w:t>с</w:t>
      </w:r>
      <w:r w:rsidR="009862E4" w:rsidRPr="00FE0F94">
        <w:t>тую временные коллективы</w:t>
      </w:r>
      <w:r w:rsidR="001F7572" w:rsidRPr="00FE0F94">
        <w:t>,</w:t>
      </w:r>
      <w:r w:rsidR="009862E4" w:rsidRPr="00FE0F94">
        <w:t xml:space="preserve"> и не имеют финансовых ресурсов для равноправного участия в конкурсах. </w:t>
      </w:r>
    </w:p>
    <w:p w:rsidR="001F7572" w:rsidRPr="00FE0F94" w:rsidRDefault="001F7572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1</w:t>
      </w:r>
      <w:r w:rsidR="006D7681" w:rsidRPr="00FE0F94">
        <w:t>3</w:t>
      </w:r>
      <w:r w:rsidRPr="00FE0F94">
        <w:t>. Удел профессионалов</w:t>
      </w:r>
      <w:r w:rsidR="00053FC6" w:rsidRPr="00FE0F94">
        <w:t xml:space="preserve"> </w:t>
      </w:r>
      <w:r w:rsidRPr="00FE0F94">
        <w:t xml:space="preserve">сегодня – быть субподрядчиками на крайне невыгодных или рискованных условиях, не оставляющих средств для </w:t>
      </w:r>
      <w:r w:rsidR="00A607B6" w:rsidRPr="00FE0F94">
        <w:t xml:space="preserve">поддержания необходимого профессионального уровня, </w:t>
      </w:r>
      <w:r w:rsidRPr="00FE0F94">
        <w:t xml:space="preserve">воспроизводства кадрового и интеллектуального потенциала. Профессиональное сообщество реставраторов пока еще разобщено. </w:t>
      </w:r>
      <w:r w:rsidR="00E10591" w:rsidRPr="00FE0F94">
        <w:t>Низкие д</w:t>
      </w:r>
      <w:r w:rsidRPr="00FE0F94">
        <w:t xml:space="preserve">оходы реставраторов в регионах не позволяют сообществу </w:t>
      </w:r>
      <w:r w:rsidR="002534D4" w:rsidRPr="00FE0F94">
        <w:t xml:space="preserve">в полной мере </w:t>
      </w:r>
      <w:r w:rsidRPr="00FE0F94">
        <w:t xml:space="preserve">поддерживать работу общероссийской профессиональной организации. 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1</w:t>
      </w:r>
      <w:r w:rsidR="006D7681" w:rsidRPr="00FE0F94">
        <w:t>4</w:t>
      </w:r>
      <w:r w:rsidRPr="00FE0F94">
        <w:t>. Существующая практика конкурсов и реализации контрактов по гос</w:t>
      </w:r>
      <w:r w:rsidR="00A607B6" w:rsidRPr="00FE0F94">
        <w:t xml:space="preserve">ударственному </w:t>
      </w:r>
      <w:r w:rsidRPr="00FE0F94">
        <w:t xml:space="preserve">заказу на сохранение объектов </w:t>
      </w:r>
      <w:r w:rsidR="00231CFA">
        <w:t xml:space="preserve">культурного наследия </w:t>
      </w:r>
      <w:r w:rsidR="00A607B6" w:rsidRPr="00FE0F94">
        <w:t>приводит</w:t>
      </w:r>
      <w:r w:rsidRPr="00FE0F94">
        <w:t xml:space="preserve"> к </w:t>
      </w:r>
      <w:r w:rsidR="00A607B6" w:rsidRPr="00FE0F94">
        <w:t>экономии</w:t>
      </w:r>
      <w:r w:rsidR="00231CFA">
        <w:t xml:space="preserve"> </w:t>
      </w:r>
      <w:r w:rsidR="00053FC6" w:rsidRPr="00FE0F94">
        <w:t>прежде всего на</w:t>
      </w:r>
      <w:r w:rsidRPr="00FE0F94">
        <w:t xml:space="preserve"> </w:t>
      </w:r>
      <w:r w:rsidR="00053FC6" w:rsidRPr="00FE0F94">
        <w:t>всестороннем</w:t>
      </w:r>
      <w:r w:rsidRPr="00FE0F94">
        <w:t xml:space="preserve"> изучении памятников</w:t>
      </w:r>
      <w:r w:rsidR="00053FC6" w:rsidRPr="00FE0F94">
        <w:t>, на научном</w:t>
      </w:r>
      <w:r w:rsidRPr="00FE0F94">
        <w:t xml:space="preserve"> и авторском сопровождении</w:t>
      </w:r>
      <w:r w:rsidR="00133AF9" w:rsidRPr="00FE0F94">
        <w:t xml:space="preserve"> производства работ</w:t>
      </w:r>
      <w:r w:rsidRPr="00FE0F94">
        <w:t xml:space="preserve">, </w:t>
      </w:r>
      <w:r w:rsidR="00A607B6" w:rsidRPr="00FE0F94">
        <w:t xml:space="preserve">к </w:t>
      </w:r>
      <w:r w:rsidRPr="00FE0F94">
        <w:t xml:space="preserve">отсутствию необходимых для сохранения значимых памятников долгосрочных программ, </w:t>
      </w:r>
      <w:r w:rsidR="00231CFA">
        <w:t xml:space="preserve">к </w:t>
      </w:r>
      <w:r w:rsidRPr="00FE0F94">
        <w:t>раз</w:t>
      </w:r>
      <w:r w:rsidR="00133AF9" w:rsidRPr="00FE0F94">
        <w:t>дроблен</w:t>
      </w:r>
      <w:r w:rsidRPr="00FE0F94">
        <w:t xml:space="preserve">ию процесса реставрации на небольшие контракты, не связанные друг с другом и с научной основой реставрации, </w:t>
      </w:r>
      <w:r w:rsidR="00053FC6" w:rsidRPr="00FE0F94">
        <w:t>к</w:t>
      </w:r>
      <w:r w:rsidR="00133AF9" w:rsidRPr="00FE0F94">
        <w:t xml:space="preserve"> частой смене</w:t>
      </w:r>
      <w:r w:rsidRPr="00FE0F94">
        <w:t xml:space="preserve"> </w:t>
      </w:r>
      <w:r w:rsidR="002534D4" w:rsidRPr="00FE0F94">
        <w:t>низко</w:t>
      </w:r>
      <w:r w:rsidRPr="00FE0F94">
        <w:t xml:space="preserve">профессиональных, по сути строительно-ремонтных организаций – подрядчиков, </w:t>
      </w:r>
      <w:r w:rsidRPr="00FE0F94">
        <w:lastRenderedPageBreak/>
        <w:t xml:space="preserve">привлечению неквалифицированных исполнителей, катастрофическому занижению стоимости и качества работ, отсутствию опытных специалистов и передачи опыта </w:t>
      </w:r>
      <w:r w:rsidR="00053FC6" w:rsidRPr="00FE0F94">
        <w:t xml:space="preserve">мастеров реставрации </w:t>
      </w:r>
      <w:r w:rsidRPr="00FE0F94">
        <w:t>молодому поколению</w:t>
      </w:r>
      <w:r w:rsidR="001D5EDB" w:rsidRPr="00FE0F94">
        <w:t>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1</w:t>
      </w:r>
      <w:r w:rsidR="006D7681" w:rsidRPr="00FE0F94">
        <w:t>5</w:t>
      </w:r>
      <w:r w:rsidRPr="00FE0F94">
        <w:t xml:space="preserve">. </w:t>
      </w:r>
      <w:r w:rsidR="00231CFA">
        <w:t>И</w:t>
      </w:r>
      <w:r w:rsidRPr="00FE0F94">
        <w:t>сключением</w:t>
      </w:r>
      <w:r w:rsidR="00231CFA">
        <w:t xml:space="preserve"> из</w:t>
      </w:r>
      <w:r w:rsidRPr="00FE0F94">
        <w:t xml:space="preserve"> </w:t>
      </w:r>
      <w:r w:rsidR="00231CFA" w:rsidRPr="00FE0F94">
        <w:t>общероссийско</w:t>
      </w:r>
      <w:r w:rsidR="00231CFA">
        <w:t>го</w:t>
      </w:r>
      <w:r w:rsidR="00231CFA" w:rsidRPr="00FE0F94">
        <w:t xml:space="preserve"> </w:t>
      </w:r>
      <w:r w:rsidRPr="00FE0F94">
        <w:t>правил</w:t>
      </w:r>
      <w:r w:rsidR="00231CFA">
        <w:t>а</w:t>
      </w:r>
      <w:r w:rsidRPr="00FE0F94">
        <w:t xml:space="preserve"> явля</w:t>
      </w:r>
      <w:r w:rsidR="00A607B6" w:rsidRPr="00FE0F94">
        <w:t>ю</w:t>
      </w:r>
      <w:r w:rsidRPr="00FE0F94">
        <w:t xml:space="preserve">тся </w:t>
      </w:r>
      <w:r w:rsidR="00A607B6" w:rsidRPr="00FE0F94">
        <w:t>отдельные целевые программы в</w:t>
      </w:r>
      <w:r w:rsidR="00231CFA">
        <w:t> </w:t>
      </w:r>
      <w:r w:rsidR="00A607B6" w:rsidRPr="00FE0F94">
        <w:t xml:space="preserve">рамках </w:t>
      </w:r>
      <w:r w:rsidR="00231CFA">
        <w:t>у</w:t>
      </w:r>
      <w:r w:rsidR="00231CFA" w:rsidRPr="00FE0F94">
        <w:t xml:space="preserve">казов </w:t>
      </w:r>
      <w:r w:rsidR="00A607B6" w:rsidRPr="00FE0F94">
        <w:t xml:space="preserve">Президента </w:t>
      </w:r>
      <w:r w:rsidR="009B28B4" w:rsidRPr="00FE0F94">
        <w:t>Росси</w:t>
      </w:r>
      <w:r w:rsidR="00231CFA">
        <w:t>йской Федерации</w:t>
      </w:r>
      <w:r w:rsidR="00A607B6" w:rsidRPr="00FE0F94">
        <w:t xml:space="preserve"> и постановлений Правительства </w:t>
      </w:r>
      <w:r w:rsidR="009B28B4" w:rsidRPr="00FE0F94">
        <w:t>Российской</w:t>
      </w:r>
      <w:r w:rsidR="00A607B6" w:rsidRPr="00FE0F94">
        <w:t xml:space="preserve"> Федера</w:t>
      </w:r>
      <w:r w:rsidR="009B28B4" w:rsidRPr="00FE0F94">
        <w:t xml:space="preserve">ции, а также </w:t>
      </w:r>
      <w:r w:rsidRPr="00FE0F94">
        <w:t xml:space="preserve">Москва с </w:t>
      </w:r>
      <w:r w:rsidR="00231CFA" w:rsidRPr="00FE0F94">
        <w:t>е</w:t>
      </w:r>
      <w:r w:rsidR="00231CFA">
        <w:t>е</w:t>
      </w:r>
      <w:r w:rsidR="00231CFA" w:rsidRPr="00FE0F94">
        <w:t xml:space="preserve"> </w:t>
      </w:r>
      <w:r w:rsidRPr="00FE0F94">
        <w:t xml:space="preserve">масштабным финансированием, крупными проектами и </w:t>
      </w:r>
      <w:r w:rsidR="001D5EDB" w:rsidRPr="00FE0F94">
        <w:t>в то</w:t>
      </w:r>
      <w:r w:rsidR="00231CFA">
        <w:t xml:space="preserve"> </w:t>
      </w:r>
      <w:r w:rsidR="001D5EDB" w:rsidRPr="00FE0F94">
        <w:t>же</w:t>
      </w:r>
      <w:r w:rsidR="009B28B4" w:rsidRPr="00FE0F94">
        <w:t xml:space="preserve"> время</w:t>
      </w:r>
      <w:r w:rsidR="001D5EDB" w:rsidRPr="00FE0F94">
        <w:t xml:space="preserve"> </w:t>
      </w:r>
      <w:r w:rsidR="00231CFA">
        <w:t>ориентированностью</w:t>
      </w:r>
      <w:r w:rsidR="00231CFA" w:rsidRPr="00FE0F94">
        <w:t xml:space="preserve"> </w:t>
      </w:r>
      <w:r w:rsidRPr="00FE0F94">
        <w:t>системы Мосреставрации</w:t>
      </w:r>
      <w:r w:rsidR="0004528A">
        <w:t xml:space="preserve"> и Мосгорнаследия</w:t>
      </w:r>
      <w:r w:rsidR="001D5EDB" w:rsidRPr="00FE0F94">
        <w:t xml:space="preserve"> на внутренние ресурсы.</w:t>
      </w:r>
      <w:r w:rsidRPr="00FE0F94">
        <w:t xml:space="preserve"> Это еще один довод в пользу единой системы управления отраслью в масштабах России. Можно гордиться</w:t>
      </w:r>
      <w:r w:rsidR="009B28B4" w:rsidRPr="00FE0F94">
        <w:t xml:space="preserve"> отдельными знаковыми объектами в стране или</w:t>
      </w:r>
      <w:r w:rsidRPr="00FE0F94">
        <w:t xml:space="preserve"> московскими успехами</w:t>
      </w:r>
      <w:r w:rsidR="00133AF9" w:rsidRPr="00FE0F94">
        <w:t xml:space="preserve"> в реставрации</w:t>
      </w:r>
      <w:r w:rsidRPr="00FE0F94">
        <w:t xml:space="preserve"> на сотнях объектов, но пока это не</w:t>
      </w:r>
      <w:r w:rsidR="00133AF9" w:rsidRPr="00FE0F94">
        <w:t xml:space="preserve"> влияет на состояние отрасли в</w:t>
      </w:r>
      <w:r w:rsidRPr="00FE0F94">
        <w:t xml:space="preserve"> стран</w:t>
      </w:r>
      <w:r w:rsidR="00133AF9" w:rsidRPr="00FE0F94">
        <w:t>е</w:t>
      </w:r>
      <w:r w:rsidRPr="00FE0F94">
        <w:t xml:space="preserve"> в целом. Тем более что и в Москве проявляются проблемы, характерные для отрасли</w:t>
      </w:r>
      <w:r w:rsidR="00231CFA">
        <w:t>:</w:t>
      </w:r>
      <w:r w:rsidRPr="00FE0F94">
        <w:t xml:space="preserve"> недо</w:t>
      </w:r>
      <w:r w:rsidR="00133AF9" w:rsidRPr="00FE0F94">
        <w:t xml:space="preserve">статочная </w:t>
      </w:r>
      <w:r w:rsidRPr="00FE0F94">
        <w:t xml:space="preserve">изученность памятников, проектирование </w:t>
      </w:r>
      <w:r w:rsidR="00133AF9" w:rsidRPr="00FE0F94">
        <w:t xml:space="preserve">в кратчайшие </w:t>
      </w:r>
      <w:r w:rsidR="00120C20" w:rsidRPr="00FE0F94">
        <w:t>сроки,</w:t>
      </w:r>
      <w:r w:rsidRPr="00FE0F94">
        <w:t xml:space="preserve"> реставрация без </w:t>
      </w:r>
      <w:r w:rsidR="00231CFA" w:rsidRPr="00FE0F94">
        <w:t>уч</w:t>
      </w:r>
      <w:r w:rsidR="00231CFA">
        <w:t>е</w:t>
      </w:r>
      <w:r w:rsidR="00231CFA" w:rsidRPr="00FE0F94">
        <w:t xml:space="preserve">та </w:t>
      </w:r>
      <w:r w:rsidRPr="00FE0F94">
        <w:t>технологических и климатических условий. В итоге, как правило, получается строительно-ремонтное качество, а не особое</w:t>
      </w:r>
      <w:r w:rsidR="00231CFA">
        <w:t>,</w:t>
      </w:r>
      <w:r w:rsidRPr="00FE0F94">
        <w:t xml:space="preserve"> реставрационное, привлекающее интерес </w:t>
      </w:r>
      <w:r w:rsidR="00133AF9" w:rsidRPr="00FE0F94">
        <w:t xml:space="preserve">к памятникам </w:t>
      </w:r>
      <w:r w:rsidRPr="00FE0F94">
        <w:t xml:space="preserve">и в стране, и в мире, повышающее социальную капитализацию </w:t>
      </w:r>
      <w:r w:rsidR="001D5EDB" w:rsidRPr="00FE0F94">
        <w:t xml:space="preserve">исторических центров </w:t>
      </w:r>
      <w:r w:rsidRPr="00FE0F94">
        <w:t>российских городов и туристических маршрутов.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1</w:t>
      </w:r>
      <w:r w:rsidR="006D7681" w:rsidRPr="00FE0F94">
        <w:t>6</w:t>
      </w:r>
      <w:r w:rsidRPr="00FE0F94">
        <w:t xml:space="preserve">. </w:t>
      </w:r>
      <w:r w:rsidR="00486D87" w:rsidRPr="00FE0F94">
        <w:t>В</w:t>
      </w:r>
      <w:r w:rsidRPr="00FE0F94">
        <w:t xml:space="preserve"> отличие от </w:t>
      </w:r>
      <w:r w:rsidR="00120C20">
        <w:t xml:space="preserve">вышеназванных, </w:t>
      </w:r>
      <w:r w:rsidRPr="00FE0F94">
        <w:t>общественно важных сфер деятельности</w:t>
      </w:r>
      <w:r w:rsidR="00133AF9" w:rsidRPr="00FE0F94">
        <w:t>,</w:t>
      </w:r>
      <w:r w:rsidRPr="00FE0F94">
        <w:t xml:space="preserve"> в сфере охраны </w:t>
      </w:r>
      <w:r w:rsidR="00D25360">
        <w:t xml:space="preserve">объектов </w:t>
      </w:r>
      <w:r w:rsidRPr="00FE0F94">
        <w:t xml:space="preserve">культурного наследия отсутствуют крупные специализированные вузы и научные центры. Подготовка кадров, научные исследования идут разрозненно. Между тем реставрация является специфичной, многосоставной и междисциплинарной наукой – прикладной, но с безусловным теоретическим и методическим обоснованием. Без фундамента теории и методологии </w:t>
      </w:r>
      <w:r w:rsidR="001D5EDB" w:rsidRPr="00FE0F94">
        <w:t>реставрационные работы сравнимы с капитальным ремонтом.</w:t>
      </w:r>
      <w:r w:rsidRPr="00FE0F94">
        <w:t xml:space="preserve"> 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1</w:t>
      </w:r>
      <w:r w:rsidR="006D7681" w:rsidRPr="00FE0F94">
        <w:t>7</w:t>
      </w:r>
      <w:r w:rsidRPr="00FE0F94">
        <w:t xml:space="preserve">. </w:t>
      </w:r>
      <w:r w:rsidR="005954DA" w:rsidRPr="00FE0F94">
        <w:t>Одн</w:t>
      </w:r>
      <w:r w:rsidR="005954DA">
        <w:t>о</w:t>
      </w:r>
      <w:r w:rsidR="005954DA" w:rsidRPr="00FE0F94">
        <w:t xml:space="preserve"> </w:t>
      </w:r>
      <w:r w:rsidR="001D5EDB" w:rsidRPr="00FE0F94">
        <w:t xml:space="preserve">из важнейших </w:t>
      </w:r>
      <w:r w:rsidR="00114CC8" w:rsidRPr="00FE0F94">
        <w:t>условий</w:t>
      </w:r>
      <w:r w:rsidRPr="00FE0F94">
        <w:t>, тормоз</w:t>
      </w:r>
      <w:r w:rsidR="005954DA">
        <w:t>ящих</w:t>
      </w:r>
      <w:r w:rsidRPr="00FE0F94">
        <w:t xml:space="preserve"> развитие отрасли</w:t>
      </w:r>
      <w:r w:rsidR="005954DA">
        <w:t>,</w:t>
      </w:r>
      <w:r w:rsidRPr="00FE0F94">
        <w:t xml:space="preserve"> –</w:t>
      </w:r>
      <w:r w:rsidR="005954DA">
        <w:t xml:space="preserve"> </w:t>
      </w:r>
      <w:r w:rsidRPr="00FE0F94">
        <w:t>отсутствие специального механизма финансирования отрасли, адекватного принципам сохранения</w:t>
      </w:r>
      <w:r w:rsidR="005954DA">
        <w:t xml:space="preserve"> объектов</w:t>
      </w:r>
      <w:r w:rsidRPr="00FE0F94">
        <w:t xml:space="preserve"> культурного наследия. Во всех иных общественно важных сферах деятельности, </w:t>
      </w:r>
      <w:r w:rsidR="00133AF9" w:rsidRPr="00FE0F94">
        <w:t xml:space="preserve">таких </w:t>
      </w:r>
      <w:r w:rsidRPr="00FE0F94">
        <w:t>как здравоохранение, образование, социальная или правовая защита, механизмы финансирования учитывают производственные и технологические циклы</w:t>
      </w:r>
      <w:r w:rsidR="001F7572" w:rsidRPr="00FE0F94">
        <w:t xml:space="preserve"> </w:t>
      </w:r>
      <w:r w:rsidRPr="00FE0F94">
        <w:t>и иные особенности научной и практической деятельности врачей, преподавателей, адвокатов и других специалистов, а также особые правила для</w:t>
      </w:r>
      <w:r w:rsidR="00486D87" w:rsidRPr="00FE0F94">
        <w:t xml:space="preserve"> организаций,</w:t>
      </w:r>
      <w:r w:rsidRPr="00FE0F94">
        <w:t xml:space="preserve"> обеспечивающих работу этих специалистов и коллективов</w:t>
      </w:r>
      <w:r w:rsidR="00486D87" w:rsidRPr="00FE0F94">
        <w:t xml:space="preserve">. </w:t>
      </w:r>
      <w:r w:rsidR="005954DA">
        <w:t>П</w:t>
      </w:r>
      <w:r w:rsidR="001F7572" w:rsidRPr="00FE0F94">
        <w:t xml:space="preserve">равила и механизмы </w:t>
      </w:r>
      <w:r w:rsidR="001D5EDB" w:rsidRPr="00FE0F94">
        <w:t xml:space="preserve">при работах по сохранению объектов культурного наследия </w:t>
      </w:r>
      <w:r w:rsidR="005954DA">
        <w:t>должны</w:t>
      </w:r>
      <w:r w:rsidR="001F7572" w:rsidRPr="00FE0F94">
        <w:t xml:space="preserve"> учитывать </w:t>
      </w:r>
      <w:r w:rsidR="001D5EDB" w:rsidRPr="00FE0F94">
        <w:t>технол</w:t>
      </w:r>
      <w:r w:rsidR="00AE0E32" w:rsidRPr="00FE0F94">
        <w:t>о</w:t>
      </w:r>
      <w:r w:rsidR="001D5EDB" w:rsidRPr="00FE0F94">
        <w:t xml:space="preserve">гические, </w:t>
      </w:r>
      <w:r w:rsidR="001F7572" w:rsidRPr="00FE0F94">
        <w:t>климатические и сезонные ограничения, факторы инфляции, но самое главное – необходимость долгосрочных программ сохранения каждого памятника</w:t>
      </w:r>
      <w:r w:rsidR="00AE0E32" w:rsidRPr="00FE0F94">
        <w:t xml:space="preserve">, </w:t>
      </w:r>
      <w:r w:rsidR="005954DA" w:rsidRPr="00FE0F94">
        <w:t>позволяющ</w:t>
      </w:r>
      <w:r w:rsidR="005954DA">
        <w:t>их</w:t>
      </w:r>
      <w:r w:rsidR="005954DA" w:rsidRPr="00FE0F94">
        <w:t xml:space="preserve"> </w:t>
      </w:r>
      <w:r w:rsidR="00AE0E32" w:rsidRPr="00FE0F94">
        <w:t xml:space="preserve">доводить до конца весь цикл работ, </w:t>
      </w:r>
      <w:r w:rsidR="005954DA">
        <w:t>ориентироваться на</w:t>
      </w:r>
      <w:r w:rsidR="00AE0E32" w:rsidRPr="00FE0F94">
        <w:t xml:space="preserve"> конечный результат в виде отреставрированного объекта и </w:t>
      </w:r>
      <w:r w:rsidR="005954DA" w:rsidRPr="00FE0F94">
        <w:t>включен</w:t>
      </w:r>
      <w:r w:rsidR="005954DA">
        <w:t>ия его</w:t>
      </w:r>
      <w:r w:rsidR="005954DA" w:rsidRPr="00FE0F94">
        <w:t xml:space="preserve"> </w:t>
      </w:r>
      <w:r w:rsidR="00AE0E32" w:rsidRPr="00FE0F94">
        <w:t>в</w:t>
      </w:r>
      <w:r w:rsidR="001F7572" w:rsidRPr="00FE0F94">
        <w:t xml:space="preserve"> </w:t>
      </w:r>
      <w:r w:rsidR="00AE0E32" w:rsidRPr="00FE0F94">
        <w:t>контекст современной жизни общества.</w:t>
      </w:r>
    </w:p>
    <w:p w:rsidR="009862E4" w:rsidRPr="00FE0F94" w:rsidRDefault="009862E4">
      <w:pPr>
        <w:spacing w:line="276" w:lineRule="auto"/>
        <w:jc w:val="both"/>
      </w:pPr>
    </w:p>
    <w:p w:rsidR="00E408EA" w:rsidRPr="00FE0F94" w:rsidRDefault="009862E4">
      <w:pPr>
        <w:spacing w:line="276" w:lineRule="auto"/>
        <w:jc w:val="both"/>
      </w:pPr>
      <w:r w:rsidRPr="00FE0F94">
        <w:t>1</w:t>
      </w:r>
      <w:r w:rsidR="006D7681" w:rsidRPr="00FE0F94">
        <w:t>8</w:t>
      </w:r>
      <w:r w:rsidRPr="00FE0F94">
        <w:t>.</w:t>
      </w:r>
      <w:r w:rsidR="001F7572" w:rsidRPr="00FE0F94">
        <w:t xml:space="preserve"> Д</w:t>
      </w:r>
      <w:r w:rsidRPr="00FE0F94">
        <w:t xml:space="preserve">ействующим законодательством не урегулированы проблемы страхования объектов культурного наследия и ответственности организаций и специалистов, занятых в этой отрасли. </w:t>
      </w:r>
      <w:r w:rsidR="001F7572" w:rsidRPr="00FE0F94">
        <w:t xml:space="preserve">В отсутствие страхового фонда </w:t>
      </w:r>
      <w:r w:rsidR="00E408EA" w:rsidRPr="00FE0F94">
        <w:t xml:space="preserve">вся ответственность и </w:t>
      </w:r>
      <w:r w:rsidR="00110B3F">
        <w:t xml:space="preserve">финансовая </w:t>
      </w:r>
      <w:r w:rsidR="00E408EA" w:rsidRPr="00FE0F94">
        <w:t xml:space="preserve">нагрузка ложится на государство, бюджеты или резервные фонды. </w:t>
      </w:r>
      <w:r w:rsidR="001F7572" w:rsidRPr="00FE0F94">
        <w:t xml:space="preserve">Примеров </w:t>
      </w:r>
      <w:r w:rsidR="00E408EA" w:rsidRPr="00FE0F94">
        <w:t xml:space="preserve">таких случаев </w:t>
      </w:r>
      <w:r w:rsidR="00E408EA" w:rsidRPr="00FE0F94">
        <w:lastRenderedPageBreak/>
        <w:t>слишком много</w:t>
      </w:r>
      <w:r w:rsidR="00110B3F">
        <w:t>:</w:t>
      </w:r>
      <w:r w:rsidR="00E408EA" w:rsidRPr="00FE0F94">
        <w:t xml:space="preserve"> уничтожение здания московского Манежа (архитектор О.</w:t>
      </w:r>
      <w:r w:rsidR="00987F04" w:rsidRPr="00FE0F94">
        <w:t xml:space="preserve"> </w:t>
      </w:r>
      <w:r w:rsidR="00E408EA" w:rsidRPr="00FE0F94">
        <w:t xml:space="preserve">Бетанкур) </w:t>
      </w:r>
      <w:r w:rsidRPr="00FE0F94">
        <w:t>14</w:t>
      </w:r>
      <w:r w:rsidR="00110B3F">
        <w:t> </w:t>
      </w:r>
      <w:r w:rsidRPr="00FE0F94">
        <w:t>марта 2004 года</w:t>
      </w:r>
      <w:r w:rsidR="00110B3F">
        <w:t>,</w:t>
      </w:r>
      <w:r w:rsidRPr="00FE0F94">
        <w:t xml:space="preserve"> пожар </w:t>
      </w:r>
      <w:r w:rsidR="00E408EA" w:rsidRPr="00FE0F94">
        <w:t>в «</w:t>
      </w:r>
      <w:r w:rsidRPr="00FE0F94">
        <w:t>Новой Голландии</w:t>
      </w:r>
      <w:r w:rsidR="00E408EA" w:rsidRPr="00FE0F94">
        <w:t>»</w:t>
      </w:r>
      <w:r w:rsidRPr="00FE0F94">
        <w:t xml:space="preserve"> в Санкт-Петербурге в декабре 2004 года, </w:t>
      </w:r>
      <w:r w:rsidR="00E408EA" w:rsidRPr="00FE0F94">
        <w:t>частичное обрушение сводов и стен</w:t>
      </w:r>
      <w:r w:rsidRPr="00FE0F94">
        <w:t xml:space="preserve"> после реставрации Богоявленского собора в Ростове </w:t>
      </w:r>
      <w:r w:rsidR="00E408EA" w:rsidRPr="00FE0F94">
        <w:t>в</w:t>
      </w:r>
      <w:r w:rsidR="00110B3F">
        <w:t> </w:t>
      </w:r>
      <w:r w:rsidR="00E408EA" w:rsidRPr="00FE0F94">
        <w:t xml:space="preserve">2015 году. </w:t>
      </w:r>
    </w:p>
    <w:p w:rsidR="00233A10" w:rsidRPr="00FE0F94" w:rsidRDefault="00233A10">
      <w:pPr>
        <w:spacing w:line="276" w:lineRule="auto"/>
        <w:jc w:val="both"/>
      </w:pPr>
    </w:p>
    <w:p w:rsidR="00151C2B" w:rsidRPr="00FE0F94" w:rsidRDefault="00151C2B" w:rsidP="00151C2B">
      <w:pPr>
        <w:spacing w:line="276" w:lineRule="auto"/>
        <w:jc w:val="both"/>
      </w:pPr>
      <w:r w:rsidRPr="00FE0F94">
        <w:t>1</w:t>
      </w:r>
      <w:r w:rsidR="006D7681" w:rsidRPr="00FE0F94">
        <w:t>9</w:t>
      </w:r>
      <w:r w:rsidRPr="00FE0F94">
        <w:t xml:space="preserve">. Развитие существующих негативных тенденций неизбежно ведет не только к деградации отраслевой профессиональной корпорации, но и к невосполнимым потерям подлинных историко-культурных ценностей, значимых для страны и мира. </w:t>
      </w:r>
    </w:p>
    <w:p w:rsidR="00151C2B" w:rsidRPr="00FE0F94" w:rsidRDefault="00151C2B" w:rsidP="00151C2B">
      <w:pPr>
        <w:spacing w:line="276" w:lineRule="auto"/>
        <w:jc w:val="both"/>
      </w:pPr>
      <w:r w:rsidRPr="00FE0F94">
        <w:t>В любой момент огромное количество недочетов и нестыковок в системе регулирования и управления может привести к очевидной для всех, а не вялотекущей, как до сих пор, катастрофе.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ПРИНЦИПЫ И ЦЕЛИ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233A10">
      <w:pPr>
        <w:spacing w:line="276" w:lineRule="auto"/>
        <w:jc w:val="both"/>
      </w:pPr>
      <w:r w:rsidRPr="00FE0F94">
        <w:t>2</w:t>
      </w:r>
      <w:r w:rsidR="00E723F9" w:rsidRPr="00FE0F94">
        <w:t>0</w:t>
      </w:r>
      <w:r w:rsidR="009862E4" w:rsidRPr="00FE0F94">
        <w:t>. По определению одного из виднейших отечественных философов А.Ф.Лосева: «Реставрация предстает как форма или способ физической реализации процесса культурного наследования, и в этом смысле подчиняется его закономерностям». Реставрационная наука изучает памятник как часть общего исторического процесса, связанного с его возникновением и последующим существованием вплоть до наших дней. Реставрационная практика сочетает в едином процессе научное изучение и бережное сохранение подлинного наследия – неоценимый источник информации об истории и культуре, к тому же неисчерпаемый при дальнейшем совершенствовании методик и техник исследований.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233A10">
      <w:pPr>
        <w:spacing w:line="276" w:lineRule="auto"/>
        <w:jc w:val="both"/>
      </w:pPr>
      <w:r w:rsidRPr="00FE0F94">
        <w:t>2</w:t>
      </w:r>
      <w:r w:rsidR="00E723F9" w:rsidRPr="00FE0F94">
        <w:t>1</w:t>
      </w:r>
      <w:r w:rsidR="009862E4" w:rsidRPr="00FE0F94">
        <w:t xml:space="preserve">. Для сферы сохранения </w:t>
      </w:r>
      <w:r w:rsidR="00110B3F">
        <w:t xml:space="preserve">объектов </w:t>
      </w:r>
      <w:r w:rsidR="009862E4" w:rsidRPr="00FE0F94">
        <w:t>культурного наследия, особенно для реставрации недвижимых памятников</w:t>
      </w:r>
      <w:r w:rsidR="00EE1519" w:rsidRPr="00FE0F94">
        <w:t>,</w:t>
      </w:r>
      <w:r w:rsidR="009862E4" w:rsidRPr="00FE0F94">
        <w:t xml:space="preserve"> </w:t>
      </w:r>
      <w:r w:rsidR="006D7681" w:rsidRPr="00FE0F94">
        <w:t>технические, технол</w:t>
      </w:r>
      <w:r w:rsidR="009C7381" w:rsidRPr="00FE0F94">
        <w:t>о</w:t>
      </w:r>
      <w:r w:rsidR="006D7681" w:rsidRPr="00FE0F94">
        <w:t xml:space="preserve">гические и </w:t>
      </w:r>
      <w:r w:rsidR="009862E4" w:rsidRPr="00FE0F94">
        <w:t xml:space="preserve">климатические условия, </w:t>
      </w:r>
      <w:r w:rsidR="006D7681" w:rsidRPr="00FE0F94">
        <w:t>как</w:t>
      </w:r>
      <w:r w:rsidR="00110B3F">
        <w:t xml:space="preserve"> и</w:t>
      </w:r>
      <w:r w:rsidR="009C7381" w:rsidRPr="00FE0F94">
        <w:t xml:space="preserve"> необходимые</w:t>
      </w:r>
      <w:r w:rsidR="009862E4" w:rsidRPr="00FE0F94">
        <w:t xml:space="preserve"> жесткие </w:t>
      </w:r>
      <w:r w:rsidR="006D7681" w:rsidRPr="00FE0F94">
        <w:t>условия реализации всего</w:t>
      </w:r>
      <w:r w:rsidR="009862E4" w:rsidRPr="00FE0F94">
        <w:t xml:space="preserve"> научно-производственного цикла</w:t>
      </w:r>
      <w:r w:rsidR="006D7681" w:rsidRPr="00FE0F94">
        <w:t xml:space="preserve"> </w:t>
      </w:r>
      <w:r w:rsidR="00182C24" w:rsidRPr="00FE0F94">
        <w:t>проводимых</w:t>
      </w:r>
      <w:r w:rsidR="009C7381" w:rsidRPr="00FE0F94">
        <w:t xml:space="preserve"> работ,</w:t>
      </w:r>
      <w:r w:rsidR="009862E4" w:rsidRPr="00FE0F94">
        <w:t xml:space="preserve"> имеют еще большее значение, чем для медицины. Между тем финансирование сохранения конкретных памятников, как и здоровья людей, никак не может быть обусловлено сугубо формальными рамками</w:t>
      </w:r>
      <w:r w:rsidR="00110B3F">
        <w:t>,</w:t>
      </w:r>
      <w:r w:rsidR="009C7381" w:rsidRPr="00FE0F94">
        <w:t xml:space="preserve"> </w:t>
      </w:r>
      <w:r w:rsidR="00182C24" w:rsidRPr="00FE0F94">
        <w:t>присущими типовому капитальному строительству</w:t>
      </w:r>
      <w:r w:rsidR="009C7381" w:rsidRPr="00FE0F94">
        <w:t>.</w:t>
      </w:r>
      <w:r w:rsidR="009862E4" w:rsidRPr="00FE0F94">
        <w:t xml:space="preserve"> </w:t>
      </w:r>
      <w:r w:rsidR="00110B3F">
        <w:t>У</w:t>
      </w:r>
      <w:r w:rsidR="009862E4" w:rsidRPr="00FE0F94">
        <w:t>слови</w:t>
      </w:r>
      <w:r w:rsidR="00110B3F">
        <w:t>ями</w:t>
      </w:r>
      <w:r w:rsidR="009862E4" w:rsidRPr="00FE0F94">
        <w:t xml:space="preserve"> успеха здесь явля</w:t>
      </w:r>
      <w:r w:rsidR="00E723F9" w:rsidRPr="00FE0F94">
        <w:t>ю</w:t>
      </w:r>
      <w:r w:rsidR="009862E4" w:rsidRPr="00FE0F94">
        <w:t>тся полноце</w:t>
      </w:r>
      <w:r w:rsidR="009C7381" w:rsidRPr="00FE0F94">
        <w:t>нные комплексные</w:t>
      </w:r>
      <w:r w:rsidR="009862E4" w:rsidRPr="00FE0F94">
        <w:t xml:space="preserve"> научные исследования, диагностика, а затем осуществление процедур в</w:t>
      </w:r>
      <w:r w:rsidR="00110B3F">
        <w:t> </w:t>
      </w:r>
      <w:r w:rsidR="009862E4" w:rsidRPr="00FE0F94">
        <w:t xml:space="preserve">соответствии с </w:t>
      </w:r>
      <w:r w:rsidR="00182C24" w:rsidRPr="00FE0F94">
        <w:t>проектом реставрации и приспособления,</w:t>
      </w:r>
      <w:r w:rsidR="009862E4" w:rsidRPr="00FE0F94">
        <w:t xml:space="preserve"> принятым консилиумом профессионалов – с </w:t>
      </w:r>
      <w:r w:rsidR="00AE0E32" w:rsidRPr="00FE0F94">
        <w:t xml:space="preserve">желательным </w:t>
      </w:r>
      <w:r w:rsidR="009862E4" w:rsidRPr="00FE0F94">
        <w:t>страховым возмещением расходов при возможном участии частных средств.</w:t>
      </w:r>
    </w:p>
    <w:p w:rsidR="009862E4" w:rsidRPr="00FE0F94" w:rsidRDefault="009862E4">
      <w:pPr>
        <w:spacing w:line="276" w:lineRule="auto"/>
        <w:jc w:val="both"/>
      </w:pPr>
    </w:p>
    <w:p w:rsidR="00E723F9" w:rsidRPr="00FE0F94" w:rsidRDefault="00E723F9" w:rsidP="00E723F9">
      <w:pPr>
        <w:spacing w:line="276" w:lineRule="auto"/>
        <w:jc w:val="both"/>
      </w:pPr>
      <w:r w:rsidRPr="00FE0F94">
        <w:t>22. На данный момент в Российской Федерации отсутствует законодательно-нормативная база, которая позволила бы превратить страхование объектов культурного наследия в</w:t>
      </w:r>
      <w:r w:rsidR="009D47C4">
        <w:t> </w:t>
      </w:r>
      <w:r w:rsidRPr="00FE0F94">
        <w:t>обязательную процедуру. Необходимо разработать и принять федеральный закон о</w:t>
      </w:r>
      <w:r w:rsidR="009D47C4">
        <w:t> </w:t>
      </w:r>
      <w:r w:rsidRPr="00FE0F94">
        <w:t xml:space="preserve">страховом фонде культурного наследия. До </w:t>
      </w:r>
      <w:r w:rsidR="009D47C4">
        <w:t xml:space="preserve">его </w:t>
      </w:r>
      <w:r w:rsidRPr="00FE0F94">
        <w:t>принятия</w:t>
      </w:r>
      <w:r w:rsidR="006C423F" w:rsidRPr="00FE0F94">
        <w:t>,</w:t>
      </w:r>
      <w:r w:rsidRPr="00FE0F94">
        <w:t xml:space="preserve"> </w:t>
      </w:r>
      <w:r w:rsidR="006C423F" w:rsidRPr="00FE0F94">
        <w:t>возможно,</w:t>
      </w:r>
      <w:r w:rsidRPr="00FE0F94">
        <w:t xml:space="preserve"> </w:t>
      </w:r>
      <w:r w:rsidR="006C423F">
        <w:t xml:space="preserve">надо </w:t>
      </w:r>
      <w:r w:rsidRPr="00FE0F94">
        <w:t xml:space="preserve">урегулировать данный пробел законодательства указом </w:t>
      </w:r>
      <w:r w:rsidR="009D47C4">
        <w:t>П</w:t>
      </w:r>
      <w:r w:rsidR="009D47C4" w:rsidRPr="00FE0F94">
        <w:t>резидента Росси</w:t>
      </w:r>
      <w:r w:rsidR="009D47C4">
        <w:t>йской Федерации</w:t>
      </w:r>
      <w:r w:rsidR="009D47C4" w:rsidRPr="00FE0F94">
        <w:t xml:space="preserve"> </w:t>
      </w:r>
      <w:r w:rsidRPr="00FE0F94">
        <w:t xml:space="preserve">о поэтапном введении страхования объектов культурного наследия на основе механизма добровольного страхования в рамках действующего гражданского законодательства (ст. 927 ГК РФ). </w:t>
      </w:r>
    </w:p>
    <w:p w:rsidR="00E723F9" w:rsidRPr="00FE0F94" w:rsidRDefault="00E723F9" w:rsidP="00E723F9">
      <w:pPr>
        <w:spacing w:line="276" w:lineRule="auto"/>
        <w:jc w:val="both"/>
      </w:pPr>
      <w:r w:rsidRPr="00FE0F94">
        <w:lastRenderedPageBreak/>
        <w:t>Для справки: По оценкам специалистов страхового рынка</w:t>
      </w:r>
      <w:r w:rsidR="009D47C4">
        <w:t>,</w:t>
      </w:r>
      <w:r w:rsidRPr="00FE0F94">
        <w:t xml:space="preserve"> валовой сбор страховых премий по объектам культуры мог составить 60-70 миллиардов рублей. Общее число объектов культурного наследия в Российской Федерации на 31 декабря 2014 г</w:t>
      </w:r>
      <w:r w:rsidR="00043E8B">
        <w:t>ода</w:t>
      </w:r>
      <w:r w:rsidRPr="00FE0F94">
        <w:t xml:space="preserve"> составляло около 156 тыс</w:t>
      </w:r>
      <w:r w:rsidR="00043E8B">
        <w:t>яч</w:t>
      </w:r>
      <w:r w:rsidRPr="00FE0F94">
        <w:t xml:space="preserve"> объектов.</w:t>
      </w:r>
    </w:p>
    <w:p w:rsidR="00E723F9" w:rsidRPr="00FE0F94" w:rsidRDefault="00E723F9">
      <w:pPr>
        <w:spacing w:line="276" w:lineRule="auto"/>
        <w:jc w:val="both"/>
      </w:pPr>
    </w:p>
    <w:p w:rsidR="009862E4" w:rsidRPr="00FE0F94" w:rsidRDefault="00E723F9">
      <w:pPr>
        <w:spacing w:line="276" w:lineRule="auto"/>
        <w:jc w:val="both"/>
      </w:pPr>
      <w:r w:rsidRPr="00FE0F94">
        <w:t>23</w:t>
      </w:r>
      <w:r w:rsidR="009862E4" w:rsidRPr="00FE0F94">
        <w:t xml:space="preserve">. Финансирование сохранения объектов культурного наследия на основе специальных фондов является мировой практикой </w:t>
      </w:r>
      <w:r w:rsidR="00EE1519" w:rsidRPr="00FE0F94">
        <w:t>(</w:t>
      </w:r>
      <w:r w:rsidR="009862E4" w:rsidRPr="00FE0F94">
        <w:t xml:space="preserve">Фонд </w:t>
      </w:r>
      <w:r w:rsidR="00043E8B">
        <w:t>в</w:t>
      </w:r>
      <w:r w:rsidR="00043E8B" w:rsidRPr="00FE0F94">
        <w:t xml:space="preserve">семирного </w:t>
      </w:r>
      <w:r w:rsidR="00043E8B">
        <w:t>н</w:t>
      </w:r>
      <w:r w:rsidR="00043E8B" w:rsidRPr="00FE0F94">
        <w:t xml:space="preserve">аследия </w:t>
      </w:r>
      <w:r w:rsidR="009862E4" w:rsidRPr="00FE0F94">
        <w:t>при ЮНЕСКО, Национальный Траст в Великобритании</w:t>
      </w:r>
      <w:r w:rsidR="00EE1519" w:rsidRPr="00FE0F94">
        <w:t>)</w:t>
      </w:r>
      <w:r w:rsidR="009862E4" w:rsidRPr="00FE0F94">
        <w:t>.</w:t>
      </w:r>
    </w:p>
    <w:p w:rsidR="009862E4" w:rsidRPr="00FE0F94" w:rsidRDefault="009862E4">
      <w:pPr>
        <w:spacing w:line="276" w:lineRule="auto"/>
        <w:jc w:val="both"/>
      </w:pPr>
      <w:r w:rsidRPr="00FE0F94">
        <w:t xml:space="preserve">Один из самых масштабных, технически сложных и успешных проектов последних лет в России – возрождение Воскресенского </w:t>
      </w:r>
      <w:r w:rsidR="00166796" w:rsidRPr="00FE0F94">
        <w:t>Ново</w:t>
      </w:r>
      <w:r w:rsidR="00166796">
        <w:t>и</w:t>
      </w:r>
      <w:r w:rsidR="00166796" w:rsidRPr="00FE0F94">
        <w:t>ерусалимского</w:t>
      </w:r>
      <w:r w:rsidR="00166796" w:rsidRPr="00FE0F94" w:rsidDel="00166796">
        <w:t xml:space="preserve"> </w:t>
      </w:r>
      <w:r w:rsidRPr="00FE0F94">
        <w:t xml:space="preserve">монастыря </w:t>
      </w:r>
      <w:r w:rsidR="00043E8B" w:rsidRPr="00FE0F94">
        <w:t>–</w:t>
      </w:r>
      <w:r w:rsidR="00043E8B">
        <w:t xml:space="preserve"> </w:t>
      </w:r>
      <w:r w:rsidRPr="00FE0F94">
        <w:t xml:space="preserve">доказал перспективность такой формы государственного финансирования и совместного с религиозными и общественными организациями контроля </w:t>
      </w:r>
      <w:r w:rsidR="005E2A95">
        <w:t>за</w:t>
      </w:r>
      <w:r w:rsidR="005E2A95" w:rsidRPr="00FE0F94">
        <w:t xml:space="preserve"> </w:t>
      </w:r>
      <w:r w:rsidRPr="00FE0F94">
        <w:t>реализацией проекта.</w:t>
      </w:r>
    </w:p>
    <w:p w:rsidR="00E723F9" w:rsidRPr="00FE0F94" w:rsidRDefault="00E723F9">
      <w:pPr>
        <w:spacing w:line="276" w:lineRule="auto"/>
        <w:jc w:val="both"/>
      </w:pPr>
    </w:p>
    <w:p w:rsidR="009862E4" w:rsidRPr="00FE0F94" w:rsidRDefault="00E723F9">
      <w:pPr>
        <w:spacing w:line="276" w:lineRule="auto"/>
        <w:jc w:val="both"/>
      </w:pPr>
      <w:r w:rsidRPr="00FE0F94">
        <w:t>24</w:t>
      </w:r>
      <w:r w:rsidR="009862E4" w:rsidRPr="00FE0F94">
        <w:t xml:space="preserve">. </w:t>
      </w:r>
      <w:r w:rsidR="005E2A95">
        <w:t>В связи с тем, что</w:t>
      </w:r>
      <w:r w:rsidR="009862E4" w:rsidRPr="00FE0F94">
        <w:t xml:space="preserve"> </w:t>
      </w:r>
      <w:r w:rsidR="005E2A95" w:rsidRPr="00FE0F94">
        <w:t>общественн</w:t>
      </w:r>
      <w:r w:rsidR="005E2A95">
        <w:t>ая важность</w:t>
      </w:r>
      <w:r w:rsidR="005E2A95" w:rsidRPr="00FE0F94">
        <w:t xml:space="preserve"> сферы сохранения </w:t>
      </w:r>
      <w:r w:rsidR="005E2A95">
        <w:t xml:space="preserve">объектов </w:t>
      </w:r>
      <w:r w:rsidR="005E2A95" w:rsidRPr="00FE0F94">
        <w:t xml:space="preserve">культурного наследия </w:t>
      </w:r>
      <w:r w:rsidR="00120C20" w:rsidRPr="00FE0F94">
        <w:t>закреплена</w:t>
      </w:r>
      <w:r w:rsidR="005E2A95" w:rsidRPr="00FE0F94">
        <w:t xml:space="preserve"> </w:t>
      </w:r>
      <w:r w:rsidR="009862E4" w:rsidRPr="00FE0F94">
        <w:t xml:space="preserve">в Конституции </w:t>
      </w:r>
      <w:r w:rsidR="005E2A95" w:rsidRPr="00FE0F94">
        <w:t>Росси</w:t>
      </w:r>
      <w:r w:rsidR="005E2A95">
        <w:t>йской Федерации,</w:t>
      </w:r>
      <w:r w:rsidR="005E2A95" w:rsidRPr="00FE0F94">
        <w:t xml:space="preserve"> </w:t>
      </w:r>
      <w:r w:rsidR="009862E4" w:rsidRPr="00FE0F94">
        <w:t xml:space="preserve">из ее безусловной сложности и ответственности вытекает </w:t>
      </w:r>
      <w:r w:rsidR="00EE1519" w:rsidRPr="00FE0F94">
        <w:t>значительная</w:t>
      </w:r>
      <w:r w:rsidR="009862E4" w:rsidRPr="00FE0F94">
        <w:t xml:space="preserve"> наукоемкость реставрационной отрасли. Без научных исследований, разработки современных материалов, технологий и методик, обучения новых поколений реставраторов ведущими специалистами в ходе практической работы невозможно выполнение требований Конституции</w:t>
      </w:r>
      <w:r w:rsidR="005E2A95">
        <w:t xml:space="preserve"> РФ</w:t>
      </w:r>
      <w:r w:rsidR="009862E4" w:rsidRPr="00FE0F94">
        <w:t xml:space="preserve">, сохранение сотен тысяч памятников истории </w:t>
      </w:r>
      <w:r w:rsidR="005E2A95">
        <w:t xml:space="preserve">и </w:t>
      </w:r>
      <w:r w:rsidR="00120C20">
        <w:t xml:space="preserve">культуры. </w:t>
      </w:r>
      <w:r w:rsidR="005E2A95">
        <w:t>С</w:t>
      </w:r>
      <w:r w:rsidR="009862E4" w:rsidRPr="00FE0F94">
        <w:t>охранение и развитие человеческого капитала, передача научного и практического опыта осуществляется в крупных государственных учреждениях, госкорпорациях</w:t>
      </w:r>
      <w:r w:rsidR="006137FD" w:rsidRPr="00FE0F94">
        <w:t xml:space="preserve"> и </w:t>
      </w:r>
      <w:r w:rsidR="007D0CF9" w:rsidRPr="00FE0F94">
        <w:t>научных центрах коммерческих специализированных организаций</w:t>
      </w:r>
      <w:r w:rsidR="009862E4" w:rsidRPr="00FE0F94">
        <w:t xml:space="preserve">. Такой подход позволил в условиях растущей глобальной конкуренции </w:t>
      </w:r>
      <w:r w:rsidRPr="00FE0F94">
        <w:t xml:space="preserve">сохранить </w:t>
      </w:r>
      <w:r w:rsidR="009862E4" w:rsidRPr="00FE0F94">
        <w:t xml:space="preserve">лидирующие позиции российских корпораций и целых отраслей.  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E723F9">
      <w:pPr>
        <w:spacing w:line="276" w:lineRule="auto"/>
        <w:jc w:val="both"/>
      </w:pPr>
      <w:r w:rsidRPr="00FE0F94">
        <w:t>25</w:t>
      </w:r>
      <w:r w:rsidR="009862E4" w:rsidRPr="00FE0F94">
        <w:t xml:space="preserve">. В государствах, имеющих наибольший опыт и авторитет в сфере </w:t>
      </w:r>
      <w:r w:rsidR="005E2A95" w:rsidRPr="00FE0F94">
        <w:t>сохранени</w:t>
      </w:r>
      <w:r w:rsidR="005E2A95">
        <w:t xml:space="preserve">я объектов </w:t>
      </w:r>
      <w:r w:rsidR="009862E4" w:rsidRPr="00FE0F94">
        <w:t>культурного наследия, таких как Италия, Испания, Франция, основой управления является единая система научной, методической, образовательной и авторской надзорной деятельности</w:t>
      </w:r>
      <w:r w:rsidRPr="00FE0F94">
        <w:t xml:space="preserve">. Такая система </w:t>
      </w:r>
      <w:r w:rsidR="009862E4" w:rsidRPr="00FE0F94">
        <w:t xml:space="preserve">наряду с должным качеством реализации госзаказа на объектах культурного наследия </w:t>
      </w:r>
      <w:r w:rsidR="005E2A95" w:rsidRPr="00FE0F94">
        <w:t>обеспечивает</w:t>
      </w:r>
      <w:r w:rsidR="005E2A95">
        <w:t>,</w:t>
      </w:r>
      <w:r w:rsidR="005E2A95" w:rsidRPr="00FE0F94">
        <w:t xml:space="preserve"> </w:t>
      </w:r>
      <w:r w:rsidR="009862E4" w:rsidRPr="00FE0F94">
        <w:t xml:space="preserve">воспроизводство кадров, передачу опыта и рост профессиональной культуры всей корпорации. Во главе реставрационной «вертикали» под непосредственной эгидой главы государства находится национальный институт сохранения </w:t>
      </w:r>
      <w:r w:rsidR="005E2A95">
        <w:t xml:space="preserve">объектов </w:t>
      </w:r>
      <w:r w:rsidR="009862E4" w:rsidRPr="00FE0F94">
        <w:t xml:space="preserve">культурного наследия. </w:t>
      </w:r>
      <w:r w:rsidR="005E2A95">
        <w:t>Данный</w:t>
      </w:r>
      <w:r w:rsidR="005E2A95" w:rsidRPr="00FE0F94">
        <w:t xml:space="preserve"> </w:t>
      </w:r>
      <w:r w:rsidRPr="00FE0F94">
        <w:t xml:space="preserve">подход обеспечивает независимость сферы </w:t>
      </w:r>
      <w:r w:rsidR="005E2A95" w:rsidRPr="00FE0F94">
        <w:t xml:space="preserve">сохранения </w:t>
      </w:r>
      <w:r w:rsidR="005E2A95">
        <w:t xml:space="preserve">объектов </w:t>
      </w:r>
      <w:r w:rsidRPr="00FE0F94">
        <w:t xml:space="preserve">культурного наследия от ведомственной или экономической конъюнктуры, а также </w:t>
      </w:r>
      <w:r w:rsidR="009862E4" w:rsidRPr="00FE0F94">
        <w:t xml:space="preserve">соответствует </w:t>
      </w:r>
      <w:r w:rsidR="005E2A95">
        <w:t>на</w:t>
      </w:r>
      <w:r w:rsidR="009862E4" w:rsidRPr="00FE0F94">
        <w:t xml:space="preserve">значению охраны </w:t>
      </w:r>
      <w:r w:rsidR="005E2A95">
        <w:t xml:space="preserve">объектов </w:t>
      </w:r>
      <w:r w:rsidR="009862E4" w:rsidRPr="00FE0F94">
        <w:t xml:space="preserve">культурного наследия как основы национальной культурной идентичности и общей гражданской идеологии цивилизованного патриотизма. </w:t>
      </w:r>
      <w:r w:rsidR="005E2A95">
        <w:t>Сохранение</w:t>
      </w:r>
      <w:r w:rsidR="005E2A95" w:rsidRPr="00FE0F94">
        <w:t xml:space="preserve"> </w:t>
      </w:r>
      <w:r w:rsidR="005E2A95">
        <w:t xml:space="preserve">объектов </w:t>
      </w:r>
      <w:r w:rsidR="009862E4" w:rsidRPr="00FE0F94">
        <w:t>культурного наследия имеет столь же высокий и значимый статус как защита родной земли.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2</w:t>
      </w:r>
      <w:r w:rsidR="00E723F9" w:rsidRPr="00FE0F94">
        <w:t>6</w:t>
      </w:r>
      <w:r w:rsidRPr="00FE0F94">
        <w:t>. Как и всякая наукоемкая отрасль, развитая научная реставрация, в том числе и российская, имеет высокий экспортный потенциал.</w:t>
      </w:r>
      <w:r w:rsidR="0071349B" w:rsidRPr="00FE0F94">
        <w:t xml:space="preserve"> </w:t>
      </w:r>
      <w:r w:rsidR="00AE0E32" w:rsidRPr="00FE0F94">
        <w:t xml:space="preserve">Представители отечественной реставрационной школы в индивидуальном порядке достаточно успешно </w:t>
      </w:r>
      <w:r w:rsidR="005E2A95">
        <w:t>переходят</w:t>
      </w:r>
      <w:r w:rsidR="005E2A95" w:rsidRPr="00FE0F94">
        <w:t xml:space="preserve"> </w:t>
      </w:r>
      <w:r w:rsidR="00AE0E32" w:rsidRPr="00FE0F94">
        <w:t xml:space="preserve">в </w:t>
      </w:r>
      <w:r w:rsidR="006137FD" w:rsidRPr="00FE0F94">
        <w:t>зарубежные</w:t>
      </w:r>
      <w:r w:rsidR="00AE0E32" w:rsidRPr="00FE0F94">
        <w:t xml:space="preserve"> </w:t>
      </w:r>
      <w:r w:rsidR="006137FD" w:rsidRPr="00FE0F94">
        <w:t>реставрационные</w:t>
      </w:r>
      <w:r w:rsidR="00AE0E32" w:rsidRPr="00FE0F94">
        <w:t xml:space="preserve"> </w:t>
      </w:r>
      <w:r w:rsidR="006137FD" w:rsidRPr="00FE0F94">
        <w:t>организации</w:t>
      </w:r>
      <w:r w:rsidR="00AE0E32" w:rsidRPr="00FE0F94">
        <w:t xml:space="preserve">. </w:t>
      </w:r>
      <w:r w:rsidRPr="00FE0F94">
        <w:t xml:space="preserve">Тем не менее руководство страны уже сегодня ставит задачу профессиональной помощи в послевоенном восстановлении </w:t>
      </w:r>
      <w:r w:rsidR="005E2A95">
        <w:t>объ</w:t>
      </w:r>
      <w:r w:rsidR="00733669">
        <w:t>е</w:t>
      </w:r>
      <w:r w:rsidR="005E2A95">
        <w:t xml:space="preserve">ктов </w:t>
      </w:r>
      <w:r w:rsidRPr="00FE0F94">
        <w:t xml:space="preserve">культурного наследия Сирии. В случае успеха российские реставрационные организации </w:t>
      </w:r>
      <w:r w:rsidRPr="00FE0F94">
        <w:lastRenderedPageBreak/>
        <w:t xml:space="preserve">могут быть востребованы и в других развивающихся странах. Однако такой вполне </w:t>
      </w:r>
      <w:r w:rsidR="00557C83" w:rsidRPr="00FE0F94">
        <w:t>вероят</w:t>
      </w:r>
      <w:r w:rsidRPr="00FE0F94">
        <w:t>ный успех за рубежом должен опираться на единую систему управления и самые современные организационные, финансовые, научно-образовательные механизмы внутри страны.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2</w:t>
      </w:r>
      <w:r w:rsidR="00557C83" w:rsidRPr="00FE0F94">
        <w:t>7</w:t>
      </w:r>
      <w:r w:rsidRPr="00FE0F94">
        <w:t xml:space="preserve">. Не менее </w:t>
      </w:r>
      <w:r w:rsidR="00733669" w:rsidRPr="00FE0F94">
        <w:t>важн</w:t>
      </w:r>
      <w:r w:rsidR="00733669">
        <w:t>ой</w:t>
      </w:r>
      <w:r w:rsidR="00733669" w:rsidRPr="00FE0F94">
        <w:t xml:space="preserve"> </w:t>
      </w:r>
      <w:r w:rsidR="00557C83" w:rsidRPr="00FE0F94">
        <w:t>для страны</w:t>
      </w:r>
      <w:r w:rsidRPr="00FE0F94">
        <w:t>, чем экспортный</w:t>
      </w:r>
      <w:r w:rsidR="00733669">
        <w:t>,</w:t>
      </w:r>
      <w:r w:rsidRPr="00FE0F94">
        <w:t xml:space="preserve"> экономический и имиджевый потенциал</w:t>
      </w:r>
      <w:r w:rsidR="00733669">
        <w:t>ы</w:t>
      </w:r>
      <w:r w:rsidRPr="00FE0F94">
        <w:t xml:space="preserve">, является роль </w:t>
      </w:r>
      <w:r w:rsidR="007D0CF9" w:rsidRPr="00FE0F94">
        <w:t xml:space="preserve">реставрационной </w:t>
      </w:r>
      <w:r w:rsidRPr="00FE0F94">
        <w:t xml:space="preserve">отрасли </w:t>
      </w:r>
      <w:r w:rsidR="007D0CF9" w:rsidRPr="00FE0F94">
        <w:t xml:space="preserve">в </w:t>
      </w:r>
      <w:r w:rsidRPr="00FE0F94">
        <w:t>сохранени</w:t>
      </w:r>
      <w:r w:rsidR="007D0CF9" w:rsidRPr="00FE0F94">
        <w:t>и</w:t>
      </w:r>
      <w:r w:rsidR="00733669">
        <w:t xml:space="preserve"> объектов</w:t>
      </w:r>
      <w:r w:rsidRPr="00FE0F94">
        <w:t xml:space="preserve"> культурного наследия</w:t>
      </w:r>
      <w:r w:rsidR="007D0CF9" w:rsidRPr="00FE0F94">
        <w:t xml:space="preserve"> </w:t>
      </w:r>
      <w:r w:rsidRPr="00FE0F94">
        <w:t>исторических центров крупных городов и малых исторических поселений</w:t>
      </w:r>
      <w:r w:rsidR="007D0CF9" w:rsidRPr="00FE0F94">
        <w:t xml:space="preserve"> в</w:t>
      </w:r>
      <w:r w:rsidR="00733669">
        <w:t> </w:t>
      </w:r>
      <w:r w:rsidR="007D0CF9" w:rsidRPr="00FE0F94">
        <w:t>целях создания комфортной среды и развития внутреннего туризма</w:t>
      </w:r>
      <w:r w:rsidRPr="00FE0F94">
        <w:t>. Без подлинного исторического наследия, без атмосферы погружения в отечественную историю и</w:t>
      </w:r>
      <w:r w:rsidR="00733669">
        <w:t> </w:t>
      </w:r>
      <w:r w:rsidRPr="00FE0F94">
        <w:t xml:space="preserve">неповторимую местную культуру не может быть </w:t>
      </w:r>
      <w:r w:rsidR="00733669" w:rsidRPr="00FE0F94">
        <w:t>укорен</w:t>
      </w:r>
      <w:r w:rsidR="00733669">
        <w:t>е</w:t>
      </w:r>
      <w:r w:rsidR="00733669" w:rsidRPr="00FE0F94">
        <w:t xml:space="preserve">нности </w:t>
      </w:r>
      <w:r w:rsidR="007D0CF9" w:rsidRPr="00FE0F94">
        <w:t>местного населения на</w:t>
      </w:r>
      <w:r w:rsidR="00733669">
        <w:t> </w:t>
      </w:r>
      <w:r w:rsidR="007D0CF9" w:rsidRPr="00FE0F94">
        <w:t xml:space="preserve">своей земле и не будет </w:t>
      </w:r>
      <w:r w:rsidRPr="00FE0F94">
        <w:t xml:space="preserve">устойчивого потока туристов. </w:t>
      </w:r>
      <w:r w:rsidR="00733669">
        <w:t xml:space="preserve">А </w:t>
      </w:r>
      <w:r w:rsidRPr="00FE0F94">
        <w:t>без приспособления к</w:t>
      </w:r>
      <w:r w:rsidR="00733669">
        <w:t> </w:t>
      </w:r>
      <w:r w:rsidRPr="00FE0F94">
        <w:t>современному использованию</w:t>
      </w:r>
      <w:r w:rsidR="00733669">
        <w:t xml:space="preserve"> и</w:t>
      </w:r>
      <w:r w:rsidRPr="00FE0F94">
        <w:t xml:space="preserve"> участия памятников в жизни города, региона, страны невозможно сохранить подлинность, историко-культурную ценность, а поро</w:t>
      </w:r>
      <w:r w:rsidR="00733669">
        <w:t xml:space="preserve">й </w:t>
      </w:r>
      <w:r w:rsidRPr="00FE0F94">
        <w:t>и сам памятник</w:t>
      </w:r>
      <w:r w:rsidR="00733669">
        <w:t>.</w:t>
      </w:r>
      <w:r w:rsidRPr="00FE0F94">
        <w:t xml:space="preserve"> </w:t>
      </w:r>
      <w:r w:rsidR="00557C83" w:rsidRPr="00FE0F94">
        <w:t xml:space="preserve">Более того, в современных условиях для многих малых и средних городов России развитие туризма </w:t>
      </w:r>
      <w:r w:rsidR="00733669">
        <w:t>посредством</w:t>
      </w:r>
      <w:r w:rsidR="00557C83" w:rsidRPr="00FE0F94">
        <w:t xml:space="preserve"> сохранения </w:t>
      </w:r>
      <w:r w:rsidR="00733669">
        <w:t xml:space="preserve">объектов </w:t>
      </w:r>
      <w:r w:rsidR="00557C83" w:rsidRPr="00FE0F94">
        <w:t>историко-культурного наследия остается едва ли не единственным экономическим фактором роста и развития</w:t>
      </w:r>
      <w:r w:rsidR="00733669">
        <w:t>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2</w:t>
      </w:r>
      <w:r w:rsidR="00557C83" w:rsidRPr="00FE0F94">
        <w:t>8</w:t>
      </w:r>
      <w:r w:rsidRPr="00FE0F94">
        <w:t>. Единый научно-методический и научно-исследовательский центр реставрационной отрасли (национальный институт) необходим</w:t>
      </w:r>
      <w:r w:rsidR="00557C83" w:rsidRPr="00FE0F94">
        <w:t xml:space="preserve"> в том числе</w:t>
      </w:r>
      <w:r w:rsidRPr="00FE0F94">
        <w:t xml:space="preserve"> для теор</w:t>
      </w:r>
      <w:r w:rsidR="00557C83" w:rsidRPr="00FE0F94">
        <w:t>е</w:t>
      </w:r>
      <w:r w:rsidRPr="00FE0F94">
        <w:t xml:space="preserve">тического, методического и научно-практического руководства процессом подготовки и реализации государственного заказа в сфере </w:t>
      </w:r>
      <w:r w:rsidR="001A3374">
        <w:t xml:space="preserve">сохранения объектов </w:t>
      </w:r>
      <w:r w:rsidRPr="00FE0F94">
        <w:t>культурного наследия</w:t>
      </w:r>
      <w:r w:rsidR="007D0CF9" w:rsidRPr="00FE0F94">
        <w:t xml:space="preserve"> и оказания содействия развитию</w:t>
      </w:r>
      <w:r w:rsidR="00206E64" w:rsidRPr="00FE0F94">
        <w:t xml:space="preserve"> рынка реставрационных услуг.</w:t>
      </w:r>
      <w:r w:rsidRPr="00FE0F94">
        <w:t xml:space="preserve"> Формирование целей и задач реставрации, выбор методики, теоретическое и научное обоснование принимаемых решений по каждому отдельному объекту с </w:t>
      </w:r>
      <w:r w:rsidR="001A3374" w:rsidRPr="00FE0F94">
        <w:t>уч</w:t>
      </w:r>
      <w:r w:rsidR="001A3374">
        <w:t>е</w:t>
      </w:r>
      <w:r w:rsidR="001A3374" w:rsidRPr="00FE0F94">
        <w:t xml:space="preserve">том </w:t>
      </w:r>
      <w:r w:rsidRPr="00FE0F94">
        <w:t xml:space="preserve">реально необходимых </w:t>
      </w:r>
      <w:r w:rsidR="007D0CF9" w:rsidRPr="00FE0F94">
        <w:t xml:space="preserve">технологий и </w:t>
      </w:r>
      <w:r w:rsidRPr="00FE0F94">
        <w:t>сроков должно стать определяющим при планировании работ по сохранению объектов культурного наследия.</w:t>
      </w:r>
      <w:r w:rsidR="00114CC8" w:rsidRPr="00FE0F94">
        <w:t xml:space="preserve"> Крайне важно это для </w:t>
      </w:r>
      <w:r w:rsidR="00F64CDB" w:rsidRPr="00FE0F94">
        <w:t>формирования</w:t>
      </w:r>
      <w:r w:rsidR="00114CC8" w:rsidRPr="00FE0F94">
        <w:t xml:space="preserve"> системы управления объектами </w:t>
      </w:r>
      <w:r w:rsidR="001A3374">
        <w:t>в</w:t>
      </w:r>
      <w:r w:rsidR="001A3374" w:rsidRPr="00FE0F94">
        <w:t xml:space="preserve">семирного </w:t>
      </w:r>
      <w:r w:rsidR="00114CC8" w:rsidRPr="00FE0F94">
        <w:t xml:space="preserve">наследия, которая в нашей стране </w:t>
      </w:r>
      <w:r w:rsidR="001A3374">
        <w:t xml:space="preserve">находится </w:t>
      </w:r>
      <w:r w:rsidR="00114CC8" w:rsidRPr="00FE0F94">
        <w:t>в процессе становления и ждёт своего законодательного и нормативного оформления.</w:t>
      </w:r>
      <w:r w:rsidRPr="00FE0F94">
        <w:t xml:space="preserve"> </w:t>
      </w:r>
      <w:r w:rsidR="001A3374" w:rsidRPr="00FE0F94">
        <w:t>Вс</w:t>
      </w:r>
      <w:r w:rsidR="001A3374">
        <w:t>е</w:t>
      </w:r>
      <w:r w:rsidR="001A3374" w:rsidRPr="00FE0F94">
        <w:t xml:space="preserve"> </w:t>
      </w:r>
      <w:r w:rsidRPr="00FE0F94">
        <w:t>начинается с условий</w:t>
      </w:r>
      <w:r w:rsidR="00F64CDB" w:rsidRPr="00FE0F94">
        <w:t xml:space="preserve"> формирования заказа и</w:t>
      </w:r>
      <w:r w:rsidRPr="00FE0F94">
        <w:t xml:space="preserve"> механизма конкурса, организационно-финансов</w:t>
      </w:r>
      <w:r w:rsidR="00F64CDB" w:rsidRPr="00FE0F94">
        <w:t>ых</w:t>
      </w:r>
      <w:r w:rsidRPr="00FE0F94">
        <w:t xml:space="preserve"> план</w:t>
      </w:r>
      <w:r w:rsidR="00F64CDB" w:rsidRPr="00FE0F94">
        <w:t>ов</w:t>
      </w:r>
      <w:r w:rsidRPr="00FE0F94">
        <w:t>, сроков исполнения</w:t>
      </w:r>
      <w:r w:rsidR="00F64CDB" w:rsidRPr="00FE0F94">
        <w:t>, учитывающих</w:t>
      </w:r>
      <w:r w:rsidRPr="00FE0F94">
        <w:t xml:space="preserve"> </w:t>
      </w:r>
      <w:r w:rsidR="00F64CDB" w:rsidRPr="00FE0F94">
        <w:t xml:space="preserve">все возможности и необходимые </w:t>
      </w:r>
      <w:r w:rsidRPr="00FE0F94">
        <w:t>ограничени</w:t>
      </w:r>
      <w:r w:rsidR="00F64CDB" w:rsidRPr="00FE0F94">
        <w:t>я</w:t>
      </w:r>
      <w:r w:rsidRPr="00FE0F94">
        <w:t xml:space="preserve"> для видов реставрационных работ. 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 xml:space="preserve">ПРАВОВЫЕ И ОБЩЕСТВЕННЫЕ МЕХАНИЗМЫ 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2</w:t>
      </w:r>
      <w:r w:rsidR="00557C83" w:rsidRPr="00FE0F94">
        <w:t>9</w:t>
      </w:r>
      <w:r w:rsidRPr="00FE0F94">
        <w:t>. Для предотвращения надвигающейся катастрофы в сфере реставрации крайне необходимо устранить извечные коллизии между Градостроительным кодексом и Федеральным законом об объектах культурного наследия, то есть четко разграничить сферы деятельности, сохраняя взаимосвязь. Необходимо убедить строительное лобби и</w:t>
      </w:r>
      <w:r w:rsidR="001A3374">
        <w:t> </w:t>
      </w:r>
      <w:r w:rsidR="0071349B" w:rsidRPr="00FE0F94">
        <w:t xml:space="preserve">представителей </w:t>
      </w:r>
      <w:r w:rsidRPr="00FE0F94">
        <w:t xml:space="preserve">ведомств в том, что особое градостроительное регулирование сферы сохранения </w:t>
      </w:r>
      <w:r w:rsidR="001A3374">
        <w:t xml:space="preserve">объектов </w:t>
      </w:r>
      <w:r w:rsidRPr="00FE0F94">
        <w:t xml:space="preserve">культурного наследия не противоречит, а во многом содействует их долгосрочным интересам, хотя и помешает интересам сиюминутным. Даже с точки зрения Градостроительного кодекса </w:t>
      </w:r>
      <w:r w:rsidR="001A3374">
        <w:t xml:space="preserve">РФ </w:t>
      </w:r>
      <w:r w:rsidRPr="00FE0F94">
        <w:t>памятники</w:t>
      </w:r>
      <w:r w:rsidR="001A3374">
        <w:t> </w:t>
      </w:r>
      <w:r w:rsidRPr="00FE0F94">
        <w:t xml:space="preserve">– это нормативно не определяемые объекты, и даже в типологическом ряду близких по определению исторических зданий и сооружений не бывает двух идентичных. </w:t>
      </w:r>
    </w:p>
    <w:p w:rsidR="009862E4" w:rsidRPr="00FE0F94" w:rsidRDefault="009862E4">
      <w:pPr>
        <w:spacing w:line="276" w:lineRule="auto"/>
        <w:jc w:val="both"/>
      </w:pPr>
    </w:p>
    <w:p w:rsidR="00557C83" w:rsidRPr="00FE0F94" w:rsidRDefault="00557C83" w:rsidP="00557C83">
      <w:pPr>
        <w:spacing w:line="276" w:lineRule="auto"/>
        <w:jc w:val="both"/>
      </w:pPr>
      <w:r w:rsidRPr="00FE0F94">
        <w:t>30</w:t>
      </w:r>
      <w:r w:rsidR="009862E4" w:rsidRPr="00FE0F94">
        <w:t xml:space="preserve">. </w:t>
      </w:r>
      <w:r w:rsidR="000E3DAB" w:rsidRPr="00FE0F94">
        <w:t>Е</w:t>
      </w:r>
      <w:r w:rsidR="009862E4" w:rsidRPr="00FE0F94">
        <w:t xml:space="preserve">сли строго следовать нормам Градостроительного кодекса РФ и </w:t>
      </w:r>
      <w:r w:rsidR="001A3374">
        <w:t>Ф</w:t>
      </w:r>
      <w:r w:rsidR="001A3374" w:rsidRPr="00FE0F94">
        <w:t xml:space="preserve">едерального </w:t>
      </w:r>
      <w:r w:rsidR="009862E4" w:rsidRPr="00FE0F94">
        <w:t xml:space="preserve">закона </w:t>
      </w:r>
      <w:r w:rsidRPr="00FE0F94">
        <w:t>от 29</w:t>
      </w:r>
      <w:r w:rsidR="001A3374">
        <w:t xml:space="preserve"> декабря </w:t>
      </w:r>
      <w:r w:rsidRPr="00FE0F94">
        <w:t>2004</w:t>
      </w:r>
      <w:r w:rsidR="001A3374">
        <w:t xml:space="preserve"> года</w:t>
      </w:r>
      <w:r w:rsidRPr="00FE0F94">
        <w:t xml:space="preserve"> </w:t>
      </w:r>
      <w:r w:rsidR="001A3374">
        <w:t>№</w:t>
      </w:r>
      <w:r w:rsidR="001A3374" w:rsidRPr="00FE0F94">
        <w:t xml:space="preserve"> </w:t>
      </w:r>
      <w:r w:rsidRPr="00FE0F94">
        <w:t>190 «Т</w:t>
      </w:r>
      <w:r w:rsidR="009862E4" w:rsidRPr="00FE0F94">
        <w:t>ехнический регламент о безопасности зданий и сооружений</w:t>
      </w:r>
      <w:r w:rsidRPr="00FE0F94">
        <w:t>»</w:t>
      </w:r>
      <w:r w:rsidR="009862E4" w:rsidRPr="00FE0F94">
        <w:t>, то жизненный цикл объекта реставрации абсолютно не совпадает с</w:t>
      </w:r>
      <w:r w:rsidR="001A3374">
        <w:t> </w:t>
      </w:r>
      <w:r w:rsidR="009862E4" w:rsidRPr="00FE0F94">
        <w:t xml:space="preserve">жизненным циклом объектов строительства, строительного ремонта или реконструкции, тем более в реставрационном цикле </w:t>
      </w:r>
      <w:r w:rsidRPr="00FE0F94">
        <w:t xml:space="preserve">не может </w:t>
      </w:r>
      <w:r w:rsidR="00840EEF" w:rsidRPr="00FE0F94">
        <w:t>ставит</w:t>
      </w:r>
      <w:r w:rsidR="001A3374">
        <w:t>ь</w:t>
      </w:r>
      <w:r w:rsidR="00840EEF" w:rsidRPr="00FE0F94">
        <w:t>ся задача по выводу из эксплуатации</w:t>
      </w:r>
      <w:r w:rsidR="009862E4" w:rsidRPr="00FE0F94">
        <w:t>. Как только объект недвижимости получает статус объекта культурного наследия, он «выпадает» из строительного цикла и переходит в особый</w:t>
      </w:r>
      <w:r w:rsidR="001A3374">
        <w:t>,</w:t>
      </w:r>
      <w:r w:rsidR="009862E4" w:rsidRPr="00FE0F94">
        <w:t xml:space="preserve"> реставрационный жизненный цикл. Поэтому даже по смыслу действующего законодательства экспертиза и реализация проектов реставрации не могут быть подменены экспертизой</w:t>
      </w:r>
      <w:r w:rsidR="000E3DAB" w:rsidRPr="00FE0F94">
        <w:t xml:space="preserve"> и реализацией проектов по </w:t>
      </w:r>
      <w:r w:rsidR="009862E4" w:rsidRPr="00FE0F94">
        <w:t>стандартам и правилам</w:t>
      </w:r>
      <w:r w:rsidR="001A3374">
        <w:t>,</w:t>
      </w:r>
      <w:r w:rsidR="009862E4" w:rsidRPr="00FE0F94">
        <w:t xml:space="preserve"> </w:t>
      </w:r>
      <w:r w:rsidR="00840EEF" w:rsidRPr="00FE0F94">
        <w:t>применяемым к объектам капитального строительства</w:t>
      </w:r>
      <w:r w:rsidR="009862E4" w:rsidRPr="00FE0F94">
        <w:t xml:space="preserve">. Однако признанию этого правового факта мешает отсутствие </w:t>
      </w:r>
      <w:r w:rsidR="00206E64" w:rsidRPr="00FE0F94">
        <w:t>необходимы</w:t>
      </w:r>
      <w:r w:rsidR="001A3374">
        <w:t>х</w:t>
      </w:r>
      <w:r w:rsidR="00206E64" w:rsidRPr="00FE0F94">
        <w:t xml:space="preserve"> </w:t>
      </w:r>
      <w:r w:rsidR="001A3374" w:rsidRPr="00FE0F94">
        <w:t>изменени</w:t>
      </w:r>
      <w:r w:rsidR="001A3374">
        <w:t>й</w:t>
      </w:r>
      <w:r w:rsidR="001A3374" w:rsidRPr="00FE0F94">
        <w:t xml:space="preserve"> </w:t>
      </w:r>
      <w:r w:rsidR="00206E64" w:rsidRPr="00FE0F94">
        <w:t xml:space="preserve">в </w:t>
      </w:r>
      <w:r w:rsidR="00F64CDB" w:rsidRPr="00FE0F94">
        <w:t>законодательстве</w:t>
      </w:r>
      <w:r w:rsidR="00206E64" w:rsidRPr="00FE0F94">
        <w:t xml:space="preserve"> и </w:t>
      </w:r>
      <w:r w:rsidR="009862E4" w:rsidRPr="00FE0F94">
        <w:t xml:space="preserve">отраслевого Технического регламента </w:t>
      </w:r>
      <w:r w:rsidRPr="00FE0F94">
        <w:t>о</w:t>
      </w:r>
      <w:r w:rsidR="001A3374">
        <w:t> </w:t>
      </w:r>
      <w:r w:rsidRPr="00FE0F94">
        <w:t>безопасности объектов</w:t>
      </w:r>
      <w:r w:rsidR="009862E4" w:rsidRPr="00FE0F94">
        <w:t xml:space="preserve"> культурного наследия.</w:t>
      </w:r>
      <w:r w:rsidRPr="00FE0F94">
        <w:t xml:space="preserve"> </w:t>
      </w:r>
    </w:p>
    <w:p w:rsidR="00557C83" w:rsidRPr="00FE0F94" w:rsidRDefault="00557C83">
      <w:pPr>
        <w:spacing w:line="276" w:lineRule="auto"/>
        <w:jc w:val="both"/>
      </w:pPr>
    </w:p>
    <w:p w:rsidR="009862E4" w:rsidRPr="00FE0F94" w:rsidRDefault="00557C83">
      <w:pPr>
        <w:spacing w:line="276" w:lineRule="auto"/>
        <w:jc w:val="both"/>
      </w:pPr>
      <w:r w:rsidRPr="00FE0F94">
        <w:t>31</w:t>
      </w:r>
      <w:r w:rsidR="009862E4" w:rsidRPr="00FE0F94">
        <w:t xml:space="preserve">. Сложно противостоять давлению строительного комплекса как экономическому фактору в сфере </w:t>
      </w:r>
      <w:r w:rsidR="00D25360">
        <w:t xml:space="preserve">сохранения объектов </w:t>
      </w:r>
      <w:r w:rsidR="009862E4" w:rsidRPr="00FE0F94">
        <w:t>культурного наследия, превращающему процесс реставрации в стройку или строительный ремонт. Единственн</w:t>
      </w:r>
      <w:r w:rsidRPr="00FE0F94">
        <w:t>ым</w:t>
      </w:r>
      <w:r w:rsidR="000E3DAB" w:rsidRPr="00FE0F94">
        <w:t xml:space="preserve"> выходом</w:t>
      </w:r>
      <w:r w:rsidR="00DC497A" w:rsidRPr="00FE0F94">
        <w:t xml:space="preserve"> </w:t>
      </w:r>
      <w:r w:rsidRPr="00FE0F94">
        <w:t>будет</w:t>
      </w:r>
      <w:r w:rsidR="009862E4" w:rsidRPr="00FE0F94">
        <w:t xml:space="preserve"> консолидированная позиция профессионалов реставрационной деятельности по лоббированию в ведомствах и достижению компромисса с частными генподрядчиками. Возможно, </w:t>
      </w:r>
      <w:r w:rsidRPr="00FE0F94">
        <w:t xml:space="preserve">для девелоперских компаний </w:t>
      </w:r>
      <w:r w:rsidR="009862E4" w:rsidRPr="00FE0F94">
        <w:t>нужно ввести специальные лицензии организаторов реставрационных и комплексных проектов. Однако при этом лицензии на научно-проектную и научно-практическую деятельность должны</w:t>
      </w:r>
      <w:r w:rsidR="000E3DAB" w:rsidRPr="00FE0F94">
        <w:t xml:space="preserve"> иметь</w:t>
      </w:r>
      <w:r w:rsidR="009862E4" w:rsidRPr="00FE0F94">
        <w:t xml:space="preserve"> специализированны</w:t>
      </w:r>
      <w:r w:rsidR="000E3DAB" w:rsidRPr="00FE0F94">
        <w:t>е</w:t>
      </w:r>
      <w:r w:rsidR="009862E4" w:rsidRPr="00FE0F94">
        <w:t xml:space="preserve"> субподрядчик</w:t>
      </w:r>
      <w:r w:rsidR="000E3DAB" w:rsidRPr="00FE0F94">
        <w:t>и</w:t>
      </w:r>
      <w:r w:rsidR="009862E4" w:rsidRPr="00FE0F94">
        <w:t xml:space="preserve"> – реставрационны</w:t>
      </w:r>
      <w:r w:rsidR="000E3DAB" w:rsidRPr="00FE0F94">
        <w:t>е</w:t>
      </w:r>
      <w:r w:rsidR="009862E4" w:rsidRPr="00FE0F94">
        <w:t xml:space="preserve"> мастерски</w:t>
      </w:r>
      <w:r w:rsidR="000E3DAB" w:rsidRPr="00FE0F94">
        <w:t>е</w:t>
      </w:r>
      <w:r w:rsidR="009862E4" w:rsidRPr="00FE0F94">
        <w:t>, организованны</w:t>
      </w:r>
      <w:r w:rsidR="000E3DAB" w:rsidRPr="00FE0F94">
        <w:t>е</w:t>
      </w:r>
      <w:r w:rsidR="009862E4" w:rsidRPr="00FE0F94">
        <w:t xml:space="preserve"> вокруг лидера или команды специалистов. </w:t>
      </w:r>
    </w:p>
    <w:p w:rsidR="009862E4" w:rsidRPr="00FE0F94" w:rsidRDefault="009862E4">
      <w:pPr>
        <w:spacing w:line="276" w:lineRule="auto"/>
        <w:jc w:val="both"/>
      </w:pPr>
    </w:p>
    <w:p w:rsidR="00813D56" w:rsidRPr="00FE0F94" w:rsidRDefault="00557C83">
      <w:pPr>
        <w:spacing w:line="276" w:lineRule="auto"/>
        <w:jc w:val="both"/>
      </w:pPr>
      <w:r w:rsidRPr="00FE0F94">
        <w:t>32</w:t>
      </w:r>
      <w:r w:rsidR="009862E4" w:rsidRPr="00FE0F94">
        <w:t xml:space="preserve">. Необходимо закрепить в законодательстве </w:t>
      </w:r>
      <w:r w:rsidR="00EA4F65">
        <w:t>обязательность</w:t>
      </w:r>
      <w:r w:rsidR="00EA4F65" w:rsidRPr="00FE0F94">
        <w:t xml:space="preserve"> </w:t>
      </w:r>
      <w:r w:rsidR="000E3DAB" w:rsidRPr="00FE0F94">
        <w:t xml:space="preserve">принятия </w:t>
      </w:r>
      <w:r w:rsidR="009862E4" w:rsidRPr="00FE0F94">
        <w:t xml:space="preserve">Кодекса профессиональной этики реставраторов </w:t>
      </w:r>
      <w:r w:rsidRPr="00FE0F94">
        <w:t xml:space="preserve">на основе уже </w:t>
      </w:r>
      <w:r w:rsidR="009862E4" w:rsidRPr="00FE0F94">
        <w:t>принятого Союзом реставраторов России</w:t>
      </w:r>
      <w:r w:rsidR="007E7076">
        <w:t xml:space="preserve">. </w:t>
      </w:r>
      <w:bookmarkStart w:id="0" w:name="_GoBack"/>
      <w:bookmarkEnd w:id="0"/>
      <w:r w:rsidR="009862E4" w:rsidRPr="00FE0F94">
        <w:t>Для поддержания высокого уровня профессиональной культуры и этики, разрешения этических споров и защиты этически обоснованной позиции профессионалов необходим</w:t>
      </w:r>
      <w:r w:rsidR="000E3DAB" w:rsidRPr="00FE0F94">
        <w:t>а</w:t>
      </w:r>
      <w:r w:rsidR="009862E4" w:rsidRPr="00FE0F94">
        <w:t xml:space="preserve"> профессиональн</w:t>
      </w:r>
      <w:r w:rsidR="000E3DAB" w:rsidRPr="00FE0F94">
        <w:t>ая</w:t>
      </w:r>
      <w:r w:rsidR="009862E4" w:rsidRPr="00FE0F94">
        <w:t xml:space="preserve"> организаци</w:t>
      </w:r>
      <w:r w:rsidR="000E3DAB" w:rsidRPr="00FE0F94">
        <w:t>я</w:t>
      </w:r>
      <w:r w:rsidR="009862E4" w:rsidRPr="00FE0F94">
        <w:t xml:space="preserve"> реставраторов, объединяющ</w:t>
      </w:r>
      <w:r w:rsidR="000E3DAB" w:rsidRPr="00FE0F94">
        <w:t>ая</w:t>
      </w:r>
      <w:r w:rsidR="009862E4" w:rsidRPr="00FE0F94">
        <w:t xml:space="preserve"> как индивидуальных</w:t>
      </w:r>
      <w:r w:rsidR="00EA4F65">
        <w:t xml:space="preserve"> членов</w:t>
      </w:r>
      <w:r w:rsidR="009862E4" w:rsidRPr="00FE0F94">
        <w:t>, так и коллектив</w:t>
      </w:r>
      <w:r w:rsidR="00EA4F65">
        <w:t>ы</w:t>
      </w:r>
      <w:r w:rsidR="009862E4" w:rsidRPr="00FE0F94">
        <w:t>.</w:t>
      </w:r>
      <w:r w:rsidR="00813D56" w:rsidRPr="00FE0F94">
        <w:t xml:space="preserve"> </w:t>
      </w:r>
    </w:p>
    <w:p w:rsidR="00813D56" w:rsidRPr="00FE0F94" w:rsidRDefault="00813D56">
      <w:pPr>
        <w:spacing w:line="276" w:lineRule="auto"/>
        <w:jc w:val="both"/>
      </w:pPr>
    </w:p>
    <w:p w:rsidR="009862E4" w:rsidRPr="00FE0F94" w:rsidRDefault="00813D56" w:rsidP="00E84F02">
      <w:pPr>
        <w:spacing w:line="276" w:lineRule="auto"/>
        <w:jc w:val="both"/>
      </w:pPr>
      <w:r w:rsidRPr="00FE0F94">
        <w:t xml:space="preserve">33. </w:t>
      </w:r>
      <w:r w:rsidR="009862E4" w:rsidRPr="00FE0F94">
        <w:t>Этап саморегулирования и самоопределения профессии требует не только выработки кодекса</w:t>
      </w:r>
      <w:r w:rsidR="00166796">
        <w:t xml:space="preserve"> этики</w:t>
      </w:r>
      <w:r w:rsidR="009862E4" w:rsidRPr="00FE0F94">
        <w:t>, но и осознания места реставратора в правовом поле, его </w:t>
      </w:r>
      <w:r w:rsidR="00166796" w:rsidRPr="00FE0F94">
        <w:t>правово</w:t>
      </w:r>
      <w:r w:rsidR="00166796">
        <w:t>го</w:t>
      </w:r>
      <w:r w:rsidR="00166796" w:rsidRPr="00FE0F94">
        <w:t xml:space="preserve"> </w:t>
      </w:r>
      <w:r w:rsidR="000E3DAB" w:rsidRPr="00FE0F94">
        <w:t>статус</w:t>
      </w:r>
      <w:r w:rsidR="00166796">
        <w:t>а</w:t>
      </w:r>
      <w:r w:rsidR="009862E4" w:rsidRPr="00FE0F94">
        <w:t>. Общественная значимость реставрации предопределяет</w:t>
      </w:r>
      <w:r w:rsidRPr="00FE0F94">
        <w:t xml:space="preserve"> </w:t>
      </w:r>
      <w:r w:rsidR="009862E4" w:rsidRPr="00FE0F94">
        <w:t xml:space="preserve">место </w:t>
      </w:r>
      <w:r w:rsidRPr="00FE0F94">
        <w:t xml:space="preserve">профессии </w:t>
      </w:r>
      <w:r w:rsidR="009862E4" w:rsidRPr="00FE0F94">
        <w:t>в иерархии государственных интересов. На первый взгляд, реставрационная практика</w:t>
      </w:r>
      <w:r w:rsidRPr="00FE0F94">
        <w:t xml:space="preserve"> </w:t>
      </w:r>
      <w:r w:rsidR="009862E4" w:rsidRPr="00FE0F94">
        <w:t xml:space="preserve">относится к сфере </w:t>
      </w:r>
      <w:r w:rsidRPr="00FE0F94">
        <w:t>гражданско-правовых отношений, где далеко не всегда государство является одной из сторон</w:t>
      </w:r>
      <w:r w:rsidR="009862E4" w:rsidRPr="00FE0F94">
        <w:t>.</w:t>
      </w:r>
      <w:r w:rsidRPr="00FE0F94">
        <w:t xml:space="preserve"> Однако помимо функций госзаказа, </w:t>
      </w:r>
      <w:r w:rsidR="009862E4" w:rsidRPr="00FE0F94">
        <w:t xml:space="preserve">государство </w:t>
      </w:r>
      <w:r w:rsidRPr="00FE0F94">
        <w:t xml:space="preserve">всегда </w:t>
      </w:r>
      <w:r w:rsidR="009862E4" w:rsidRPr="00FE0F94">
        <w:t xml:space="preserve">является </w:t>
      </w:r>
      <w:r w:rsidR="00486D87" w:rsidRPr="00FE0F94">
        <w:t xml:space="preserve">одной из </w:t>
      </w:r>
      <w:r w:rsidR="009862E4" w:rsidRPr="00FE0F94">
        <w:t xml:space="preserve">сторон таких отношений в силу </w:t>
      </w:r>
      <w:r w:rsidRPr="00FE0F94">
        <w:t>конституционных гарантий</w:t>
      </w:r>
      <w:r w:rsidR="009862E4" w:rsidRPr="00FE0F94">
        <w:t xml:space="preserve"> в сфере культуры. </w:t>
      </w:r>
      <w:r w:rsidRPr="00FE0F94">
        <w:t xml:space="preserve">Осознанная обществом </w:t>
      </w:r>
      <w:r w:rsidR="00FF3366" w:rsidRPr="00FE0F94">
        <w:t>государственная</w:t>
      </w:r>
      <w:r w:rsidR="009862E4" w:rsidRPr="00FE0F94">
        <w:t xml:space="preserve"> </w:t>
      </w:r>
      <w:r w:rsidRPr="00FE0F94">
        <w:t xml:space="preserve">необходимость требует </w:t>
      </w:r>
      <w:r w:rsidR="009862E4" w:rsidRPr="00FE0F94">
        <w:t xml:space="preserve">выработать </w:t>
      </w:r>
      <w:r w:rsidRPr="00FE0F94">
        <w:t>единый подход ко всей системе отношений в сфере с</w:t>
      </w:r>
      <w:r w:rsidR="00FF3366" w:rsidRPr="00FE0F94">
        <w:t xml:space="preserve">охранения </w:t>
      </w:r>
      <w:r w:rsidR="00166796">
        <w:t xml:space="preserve">объектов </w:t>
      </w:r>
      <w:r w:rsidR="00FF3366" w:rsidRPr="00FE0F94">
        <w:t xml:space="preserve">культурного наследия как </w:t>
      </w:r>
      <w:r w:rsidR="00166796">
        <w:t xml:space="preserve">к </w:t>
      </w:r>
      <w:r w:rsidR="00FF3366" w:rsidRPr="00FE0F94">
        <w:t xml:space="preserve">особой сфере регулирования. </w:t>
      </w:r>
    </w:p>
    <w:p w:rsidR="00FF3366" w:rsidRPr="00FE0F94" w:rsidRDefault="00FF3366" w:rsidP="00E84F02">
      <w:pPr>
        <w:spacing w:line="276" w:lineRule="auto"/>
        <w:jc w:val="both"/>
      </w:pPr>
    </w:p>
    <w:p w:rsidR="009862E4" w:rsidRPr="00FE0F94" w:rsidRDefault="00FF3366">
      <w:pPr>
        <w:spacing w:line="276" w:lineRule="auto"/>
        <w:jc w:val="both"/>
      </w:pPr>
      <w:r w:rsidRPr="00FE0F94">
        <w:lastRenderedPageBreak/>
        <w:t>34</w:t>
      </w:r>
      <w:r w:rsidR="009862E4" w:rsidRPr="00FE0F94">
        <w:t xml:space="preserve">. В деле спасения и развития реставрационной отрасли особое значение имеет взаимодействие с гражданским обществом. Расширяющееся градозащитное движение шаг за шагом будет формировать моду на подлинное наследие среди широких кругов общества, а также социальный заказ на сохранение </w:t>
      </w:r>
      <w:r w:rsidR="00166796">
        <w:t xml:space="preserve">объектов </w:t>
      </w:r>
      <w:r w:rsidR="009862E4" w:rsidRPr="00FE0F94">
        <w:t xml:space="preserve">культурного наследия в том числе как </w:t>
      </w:r>
      <w:r w:rsidR="00166796" w:rsidRPr="00FE0F94">
        <w:t>одн</w:t>
      </w:r>
      <w:r w:rsidR="00166796">
        <w:t>ой</w:t>
      </w:r>
      <w:r w:rsidR="00166796" w:rsidRPr="00FE0F94">
        <w:t xml:space="preserve"> </w:t>
      </w:r>
      <w:r w:rsidR="009862E4" w:rsidRPr="00FE0F94">
        <w:t xml:space="preserve">из форм создания комфортной среды. Необходимым условием успеха градозащитных и волонтерских некоммерческих объединений будет </w:t>
      </w:r>
      <w:r w:rsidRPr="00FE0F94">
        <w:t xml:space="preserve">обязательная </w:t>
      </w:r>
      <w:r w:rsidR="009862E4" w:rsidRPr="00FE0F94">
        <w:t xml:space="preserve">опора на научно-методическое и информационное содействие профессиональных объединений реставраторов. </w:t>
      </w:r>
      <w:r w:rsidR="00734E55" w:rsidRPr="00FE0F94">
        <w:t>У</w:t>
      </w:r>
      <w:r w:rsidR="009862E4" w:rsidRPr="00FE0F94">
        <w:t>спех профессионального сообщества</w:t>
      </w:r>
      <w:r w:rsidR="00486D87" w:rsidRPr="00FE0F94">
        <w:t xml:space="preserve"> так</w:t>
      </w:r>
      <w:r w:rsidR="00734E55" w:rsidRPr="00FE0F94">
        <w:t>же</w:t>
      </w:r>
      <w:r w:rsidR="009862E4" w:rsidRPr="00FE0F94">
        <w:t xml:space="preserve"> невозможен без опоры на широкую общественность.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FF3366">
      <w:pPr>
        <w:spacing w:line="276" w:lineRule="auto"/>
        <w:jc w:val="both"/>
      </w:pPr>
      <w:r w:rsidRPr="00FE0F94">
        <w:t>35</w:t>
      </w:r>
      <w:r w:rsidR="009862E4" w:rsidRPr="00FE0F94">
        <w:t xml:space="preserve">. Не менее важны «точки роста» в вузах страны, в целом в системе образования. Смотр работ к конгрессу молодых реставраторов показал, что в университетах Вологды, Томска, Нижнего Новгорода, Воронежа и Санкт-Петербурга сохраняется база для подготовки специалистов необходимого уровня </w:t>
      </w:r>
      <w:r w:rsidR="00734E55" w:rsidRPr="00FE0F94">
        <w:t>на</w:t>
      </w:r>
      <w:r w:rsidR="009862E4" w:rsidRPr="00FE0F94">
        <w:t xml:space="preserve"> хорошей методической</w:t>
      </w:r>
      <w:r w:rsidR="00734E55" w:rsidRPr="00FE0F94">
        <w:t xml:space="preserve"> основе</w:t>
      </w:r>
      <w:r w:rsidR="009862E4" w:rsidRPr="00FE0F94">
        <w:t>. Разработанные и</w:t>
      </w:r>
      <w:r w:rsidR="00166796">
        <w:t> </w:t>
      </w:r>
      <w:r w:rsidR="009862E4" w:rsidRPr="00FE0F94">
        <w:t>утвержденные национальные стандарты в сфере реставрации – это помощь будущим специалистам в овладении языком реставрации, через термины и определения, через описание процессов и механизмов планирования результатов</w:t>
      </w:r>
      <w:r w:rsidR="00734E55" w:rsidRPr="00FE0F94">
        <w:t>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FF3366">
      <w:pPr>
        <w:spacing w:line="276" w:lineRule="auto"/>
        <w:jc w:val="both"/>
      </w:pPr>
      <w:r w:rsidRPr="00FE0F94">
        <w:t>36</w:t>
      </w:r>
      <w:r w:rsidR="009862E4" w:rsidRPr="00FE0F94">
        <w:t>. Следует отметить как положительный факт возобновление деятельности в нашей стране двух уважаемых международных организаций</w:t>
      </w:r>
      <w:r w:rsidR="00166796">
        <w:t xml:space="preserve"> –</w:t>
      </w:r>
      <w:r w:rsidR="009862E4" w:rsidRPr="00FE0F94">
        <w:t xml:space="preserve"> ИКОМОС и ИККРОМ</w:t>
      </w:r>
      <w:r w:rsidR="00166796">
        <w:t>:</w:t>
      </w:r>
      <w:r w:rsidR="009862E4" w:rsidRPr="00FE0F94">
        <w:t xml:space="preserve"> </w:t>
      </w:r>
      <w:r w:rsidR="00734E55" w:rsidRPr="00FE0F94">
        <w:t>а</w:t>
      </w:r>
      <w:r w:rsidR="009862E4" w:rsidRPr="00FE0F94">
        <w:t>ктивное возрождение деятельности Национального комитета ИКОМОС и проведение первого тренинга по деревянному зодчеству ИККРОМ в Кижах. Включенность нашего профессионального сообщества в международную деятельность – дополнительный повод для роста и совершенствования.</w:t>
      </w:r>
    </w:p>
    <w:p w:rsidR="009862E4" w:rsidRPr="00FE0F94" w:rsidRDefault="009862E4">
      <w:pPr>
        <w:spacing w:line="276" w:lineRule="auto"/>
        <w:jc w:val="both"/>
      </w:pPr>
    </w:p>
    <w:p w:rsidR="00FF3366" w:rsidRPr="00FE0F94" w:rsidRDefault="009862E4">
      <w:pPr>
        <w:spacing w:line="276" w:lineRule="auto"/>
        <w:jc w:val="both"/>
      </w:pPr>
      <w:r w:rsidRPr="00FE0F94">
        <w:t>3</w:t>
      </w:r>
      <w:r w:rsidR="00FF3366" w:rsidRPr="00FE0F94">
        <w:t>7</w:t>
      </w:r>
      <w:r w:rsidRPr="00FE0F94">
        <w:t xml:space="preserve">. Одним из наиболее интересных механизмов, обеспечивающих общее участие и координацию учреждений культуры, религиозных организаций, государственных, муниципальных органов, профессиональных </w:t>
      </w:r>
      <w:r w:rsidR="00A317BA">
        <w:t>учреждений</w:t>
      </w:r>
      <w:r w:rsidR="00A317BA" w:rsidRPr="00FE0F94">
        <w:t xml:space="preserve"> </w:t>
      </w:r>
      <w:r w:rsidRPr="00FE0F94">
        <w:t xml:space="preserve">стала разработка и утверждение Концепций возрождения исторических территорий </w:t>
      </w:r>
      <w:r w:rsidR="00FF3366" w:rsidRPr="00FE0F94">
        <w:t>истори</w:t>
      </w:r>
      <w:r w:rsidRPr="00FE0F94">
        <w:t xml:space="preserve">ко-культурных комплексов. Пилотным проектом </w:t>
      </w:r>
      <w:r w:rsidR="00166796" w:rsidRPr="00FE0F94">
        <w:t xml:space="preserve">в 2011 году </w:t>
      </w:r>
      <w:r w:rsidRPr="00FE0F94">
        <w:t>стала Концепция возрождения исторического облика Воскресенского Ново</w:t>
      </w:r>
      <w:r w:rsidR="00166796">
        <w:t>и</w:t>
      </w:r>
      <w:r w:rsidRPr="00FE0F94">
        <w:t>ерусалимского монастыря. Далее были разработаны Концепции возрождения и комплексного развития таких важнейших историко-культурных феноменов</w:t>
      </w:r>
      <w:r w:rsidR="007F206D">
        <w:t>,</w:t>
      </w:r>
      <w:r w:rsidRPr="00FE0F94">
        <w:t xml:space="preserve"> как культурное наследие Соловецкого архипелага, ансамбля Кирилло-Белозерского монастыря, а также исторической части Выборга</w:t>
      </w:r>
      <w:r w:rsidR="00FF3366" w:rsidRPr="00FE0F94">
        <w:t xml:space="preserve">, отдельных </w:t>
      </w:r>
      <w:r w:rsidRPr="00FE0F94">
        <w:t>исторических усадеб. Эта работа объедин</w:t>
      </w:r>
      <w:r w:rsidR="00FF3366" w:rsidRPr="00FE0F94">
        <w:t>и</w:t>
      </w:r>
      <w:r w:rsidRPr="00FE0F94">
        <w:t>ла в творческие коллективы специалист</w:t>
      </w:r>
      <w:r w:rsidR="00FF3366" w:rsidRPr="00FE0F94">
        <w:t>ов</w:t>
      </w:r>
      <w:r w:rsidRPr="00FE0F94">
        <w:t xml:space="preserve"> из различных регионов страны </w:t>
      </w:r>
      <w:r w:rsidR="00FF3366" w:rsidRPr="00FE0F94">
        <w:t xml:space="preserve">и смежных сфер деятельности </w:t>
      </w:r>
      <w:r w:rsidRPr="00FE0F94">
        <w:t>под рук</w:t>
      </w:r>
      <w:r w:rsidR="00FF3366" w:rsidRPr="00FE0F94">
        <w:t>о</w:t>
      </w:r>
      <w:r w:rsidRPr="00FE0F94">
        <w:t xml:space="preserve">водством </w:t>
      </w:r>
      <w:r w:rsidR="00FF3366" w:rsidRPr="00FE0F94">
        <w:t>головн</w:t>
      </w:r>
      <w:r w:rsidRPr="00FE0F94">
        <w:t>ой</w:t>
      </w:r>
      <w:r w:rsidR="00FF3366" w:rsidRPr="00FE0F94">
        <w:t xml:space="preserve"> научно-исследовательской организации</w:t>
      </w:r>
      <w:r w:rsidRPr="00FE0F94">
        <w:t xml:space="preserve">. </w:t>
      </w:r>
    </w:p>
    <w:p w:rsidR="009862E4" w:rsidRPr="00FE0F94" w:rsidRDefault="009862E4">
      <w:pPr>
        <w:spacing w:line="276" w:lineRule="auto"/>
        <w:jc w:val="both"/>
      </w:pPr>
      <w:r w:rsidRPr="00FE0F94">
        <w:t>Предполагалось также создание концепций комплексного развития ряда исторических городов</w:t>
      </w:r>
      <w:r w:rsidR="00FF3366" w:rsidRPr="00FE0F94">
        <w:t>, реализующих культурное наследие</w:t>
      </w:r>
      <w:r w:rsidRPr="00FE0F94">
        <w:t xml:space="preserve"> как общий ресурс развития. К сожалению, из-за кризиса в системе управления отраслью </w:t>
      </w:r>
      <w:r w:rsidR="00A317BA">
        <w:t>данная</w:t>
      </w:r>
      <w:r w:rsidR="00A317BA" w:rsidRPr="00FE0F94">
        <w:t xml:space="preserve"> </w:t>
      </w:r>
      <w:r w:rsidRPr="00FE0F94">
        <w:t xml:space="preserve">работа была прервана в 2016 году. Тем не менее на состоявшемся в январе 2018 года форуме малых и исторических городов России при участии Президента </w:t>
      </w:r>
      <w:r w:rsidR="007F206D" w:rsidRPr="00FE0F94">
        <w:t>Росси</w:t>
      </w:r>
      <w:r w:rsidR="007F206D">
        <w:t>йской Федерации</w:t>
      </w:r>
      <w:r w:rsidR="007F206D" w:rsidRPr="00FE0F94">
        <w:t xml:space="preserve"> </w:t>
      </w:r>
      <w:r w:rsidRPr="00FE0F94">
        <w:t xml:space="preserve">была поддержана идея комплексного социально-экономического развития, в центре </w:t>
      </w:r>
      <w:r w:rsidR="007F206D" w:rsidRPr="00FE0F94">
        <w:t>которо</w:t>
      </w:r>
      <w:r w:rsidR="007F206D">
        <w:t>й</w:t>
      </w:r>
      <w:r w:rsidR="007F206D" w:rsidRPr="00FE0F94">
        <w:t xml:space="preserve"> </w:t>
      </w:r>
      <w:r w:rsidRPr="00FE0F94">
        <w:t>возрождение историко-культурного наследия.</w:t>
      </w:r>
    </w:p>
    <w:p w:rsidR="009862E4" w:rsidRPr="00FE0F94" w:rsidRDefault="009862E4">
      <w:pPr>
        <w:spacing w:line="276" w:lineRule="auto"/>
        <w:jc w:val="both"/>
      </w:pPr>
    </w:p>
    <w:p w:rsidR="00A317BA" w:rsidRDefault="009862E4">
      <w:pPr>
        <w:spacing w:line="276" w:lineRule="auto"/>
        <w:jc w:val="both"/>
      </w:pPr>
      <w:r w:rsidRPr="00FE0F94">
        <w:lastRenderedPageBreak/>
        <w:t>3</w:t>
      </w:r>
      <w:r w:rsidR="00FF3366" w:rsidRPr="00FE0F94">
        <w:t>8</w:t>
      </w:r>
      <w:r w:rsidRPr="00FE0F94">
        <w:t>. К числу позитивны</w:t>
      </w:r>
      <w:r w:rsidR="00FF3366" w:rsidRPr="00FE0F94">
        <w:t>х</w:t>
      </w:r>
      <w:r w:rsidRPr="00FE0F94">
        <w:t xml:space="preserve"> тенденций для реставрационной отрасли необходимо отнести активность коллег из археологического сообщества. Так, объявление единым археологическим памятником всего подземного пространства Москвы в пределах Камер-Коллежского вала </w:t>
      </w:r>
      <w:r w:rsidR="00FF3366" w:rsidRPr="00FE0F94">
        <w:t>стало</w:t>
      </w:r>
      <w:r w:rsidRPr="00FE0F94">
        <w:t xml:space="preserve"> первым и необходимым шагом к статусу столицы как исторического поселения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СОХРАНЕНИЕ ПОДЛИННОСТИ КАК ОСНОВА РАЗВИТИЯ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3</w:t>
      </w:r>
      <w:r w:rsidR="00FF3366" w:rsidRPr="00FE0F94">
        <w:t>9</w:t>
      </w:r>
      <w:r w:rsidRPr="00FE0F94">
        <w:t>. И для крупнейшего мегаполиса</w:t>
      </w:r>
      <w:r w:rsidR="006708C4">
        <w:t xml:space="preserve"> такого</w:t>
      </w:r>
      <w:r w:rsidRPr="00FE0F94">
        <w:t xml:space="preserve">, как Москва, и для малых городов России историко-культурное наследие является не обременением, а социально-культурным капиталом, имеющим экономическое измерение. </w:t>
      </w:r>
      <w:r w:rsidR="00FF3366" w:rsidRPr="00FE0F94">
        <w:t>Вклад</w:t>
      </w:r>
      <w:r w:rsidRPr="00FE0F94">
        <w:t xml:space="preserve"> этого историко-культурного капитала в экономическую активность и буд</w:t>
      </w:r>
      <w:r w:rsidR="00FF3366" w:rsidRPr="00FE0F94">
        <w:t>у</w:t>
      </w:r>
      <w:r w:rsidRPr="00FE0F94">
        <w:t>щие доходы субъектов малого бизнеса</w:t>
      </w:r>
      <w:r w:rsidR="00B43FC6">
        <w:t xml:space="preserve"> и </w:t>
      </w:r>
      <w:r w:rsidRPr="00FE0F94">
        <w:t>сферы туризма является залогом инвестиционной привлекательности и прибыльности строительного комплекса</w:t>
      </w:r>
      <w:r w:rsidR="00FF3366" w:rsidRPr="00FE0F94">
        <w:t>, частных девелоперов</w:t>
      </w:r>
      <w:r w:rsidRPr="00FE0F94">
        <w:t xml:space="preserve">. Именно это объективное совпадение общих интересов в среднесрочной перспективе дает надежду на конструктивный </w:t>
      </w:r>
      <w:r w:rsidR="00B43FC6">
        <w:t>диалог</w:t>
      </w:r>
      <w:r w:rsidR="00B43FC6" w:rsidRPr="00FE0F94">
        <w:t xml:space="preserve"> </w:t>
      </w:r>
      <w:r w:rsidRPr="00FE0F94">
        <w:t>между строительной и реставрационной отраслями.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FF3366">
      <w:pPr>
        <w:spacing w:line="276" w:lineRule="auto"/>
        <w:jc w:val="both"/>
      </w:pPr>
      <w:r w:rsidRPr="00FE0F94">
        <w:t>40</w:t>
      </w:r>
      <w:r w:rsidR="009862E4" w:rsidRPr="00FE0F94">
        <w:t xml:space="preserve">. Сохранение подлинности живой исторической среды – важнейшее условие для поддержания интереса к большим и малым городам, развития внутреннего и въездного туризма. Такое развитие совпадает с </w:t>
      </w:r>
      <w:r w:rsidR="00B43FC6" w:rsidRPr="00FE0F94">
        <w:t>европейск</w:t>
      </w:r>
      <w:r w:rsidR="00B43FC6">
        <w:t>ой</w:t>
      </w:r>
      <w:r w:rsidR="00B43FC6" w:rsidRPr="00FE0F94">
        <w:t xml:space="preserve"> </w:t>
      </w:r>
      <w:r w:rsidR="009862E4" w:rsidRPr="00FE0F94">
        <w:t xml:space="preserve">и </w:t>
      </w:r>
      <w:r w:rsidR="00B43FC6" w:rsidRPr="00FE0F94">
        <w:t>миров</w:t>
      </w:r>
      <w:r w:rsidR="00B43FC6">
        <w:t>ой</w:t>
      </w:r>
      <w:r w:rsidR="00B43FC6" w:rsidRPr="00FE0F94">
        <w:t xml:space="preserve"> </w:t>
      </w:r>
      <w:r w:rsidR="00B43FC6">
        <w:t>тенденцией</w:t>
      </w:r>
      <w:r w:rsidR="00B43FC6" w:rsidRPr="00FE0F94">
        <w:t xml:space="preserve"> развити</w:t>
      </w:r>
      <w:r w:rsidR="00C66CD1">
        <w:t>я</w:t>
      </w:r>
      <w:r w:rsidR="00B43FC6">
        <w:t xml:space="preserve"> </w:t>
      </w:r>
      <w:r w:rsidR="009862E4" w:rsidRPr="00FE0F94">
        <w:t xml:space="preserve">местных традиций в сфере отдыха, кулинарии из местных продуктов, народных промыслов и ремесел. Туристическая и рекреационная привлекательность является на сегодняшний день </w:t>
      </w:r>
      <w:r w:rsidRPr="00FE0F94">
        <w:t>главным</w:t>
      </w:r>
      <w:r w:rsidR="009862E4" w:rsidRPr="00FE0F94">
        <w:t xml:space="preserve"> источником роста для многих городов и районов.</w:t>
      </w:r>
    </w:p>
    <w:p w:rsidR="009862E4" w:rsidRPr="00FE0F94" w:rsidRDefault="009862E4">
      <w:pPr>
        <w:spacing w:line="276" w:lineRule="auto"/>
        <w:jc w:val="both"/>
      </w:pPr>
    </w:p>
    <w:p w:rsidR="001F15E4" w:rsidRPr="00FE0F94" w:rsidRDefault="001F15E4">
      <w:pPr>
        <w:spacing w:line="276" w:lineRule="auto"/>
        <w:jc w:val="both"/>
      </w:pPr>
      <w:r w:rsidRPr="00FE0F94">
        <w:t>41</w:t>
      </w:r>
      <w:r w:rsidR="009862E4" w:rsidRPr="00FE0F94">
        <w:t>. Одной из тем, которая связывает археологическое наследие</w:t>
      </w:r>
      <w:r w:rsidR="00C66CD1">
        <w:t>,</w:t>
      </w:r>
      <w:r w:rsidR="009862E4" w:rsidRPr="00FE0F94">
        <w:t xml:space="preserve"> реставрационный процесс</w:t>
      </w:r>
      <w:r w:rsidR="00C66CD1">
        <w:t xml:space="preserve"> и</w:t>
      </w:r>
      <w:r w:rsidR="009862E4" w:rsidRPr="00FE0F94">
        <w:t xml:space="preserve"> туристическую отрасль, явля</w:t>
      </w:r>
      <w:r w:rsidR="001B5E80" w:rsidRPr="00FE0F94">
        <w:t>е</w:t>
      </w:r>
      <w:r w:rsidR="009862E4" w:rsidRPr="00FE0F94">
        <w:t>тся</w:t>
      </w:r>
      <w:r w:rsidR="001B5E80" w:rsidRPr="00FE0F94">
        <w:t xml:space="preserve"> сохранение</w:t>
      </w:r>
      <w:r w:rsidR="009862E4" w:rsidRPr="00FE0F94">
        <w:t xml:space="preserve"> археологически</w:t>
      </w:r>
      <w:r w:rsidR="001B5E80" w:rsidRPr="00FE0F94">
        <w:t>х</w:t>
      </w:r>
      <w:r w:rsidR="009862E4" w:rsidRPr="00FE0F94">
        <w:t xml:space="preserve"> руин. Традиция</w:t>
      </w:r>
      <w:r w:rsidR="001B5E80" w:rsidRPr="00FE0F94">
        <w:t xml:space="preserve"> сохранения </w:t>
      </w:r>
      <w:r w:rsidR="009862E4" w:rsidRPr="00FE0F94">
        <w:t>подлинности в археологии идет еще с древних времен. С XVIII века руины становятся самодостаточным</w:t>
      </w:r>
      <w:r w:rsidR="001B5E80" w:rsidRPr="00FE0F94">
        <w:t xml:space="preserve"> объектом изучения</w:t>
      </w:r>
      <w:r w:rsidR="009862E4" w:rsidRPr="00FE0F94">
        <w:t xml:space="preserve"> и превращаются в некий археологический </w:t>
      </w:r>
      <w:r w:rsidRPr="00FE0F94">
        <w:t>памятник</w:t>
      </w:r>
      <w:r w:rsidR="009862E4" w:rsidRPr="00FE0F94">
        <w:t xml:space="preserve">. В археологии речь идет о консервации руин, уточнении правового статуса при включении объекта в реестр, управлении культурными ресурсами, популяризации и туризме. </w:t>
      </w:r>
    </w:p>
    <w:p w:rsidR="009862E4" w:rsidRPr="00FE0F94" w:rsidRDefault="00170275">
      <w:pPr>
        <w:spacing w:line="276" w:lineRule="auto"/>
        <w:jc w:val="both"/>
      </w:pPr>
      <w:r>
        <w:t xml:space="preserve">Есть примеры </w:t>
      </w:r>
      <w:r w:rsidR="009862E4" w:rsidRPr="00FE0F94">
        <w:t>музеефикации и консервации археологических объектов успешно</w:t>
      </w:r>
      <w:r>
        <w:t>, например в</w:t>
      </w:r>
      <w:r w:rsidR="009862E4" w:rsidRPr="00FE0F94">
        <w:t xml:space="preserve"> Москве</w:t>
      </w:r>
      <w:r>
        <w:t>,</w:t>
      </w:r>
      <w:r w:rsidR="001B5E80" w:rsidRPr="00FE0F94">
        <w:t xml:space="preserve"> </w:t>
      </w:r>
      <w:r>
        <w:t>о</w:t>
      </w:r>
      <w:r w:rsidR="009862E4" w:rsidRPr="00FE0F94">
        <w:t xml:space="preserve">днако </w:t>
      </w:r>
      <w:r w:rsidR="001F15E4" w:rsidRPr="00FE0F94">
        <w:t>поро</w:t>
      </w:r>
      <w:r w:rsidR="00901F71" w:rsidRPr="00FE0F94">
        <w:t>й</w:t>
      </w:r>
      <w:r w:rsidR="009862E4" w:rsidRPr="00FE0F94">
        <w:t xml:space="preserve"> на археологических руинах пытаются «воссоздать прекрасный образ прошлого», фактически разрушая подлинность объекта и настоящий интерес к прошлому. Избежать такого разрушения, как это было </w:t>
      </w:r>
      <w:r w:rsidR="001B5E80" w:rsidRPr="00FE0F94">
        <w:t xml:space="preserve">сделано </w:t>
      </w:r>
      <w:r w:rsidR="009862E4" w:rsidRPr="00FE0F94">
        <w:t>при «достройке» живописных архитектурных руин в Царицыно, можно только на основе повышения архитектурного качества проектов сохранения и современного приспособления</w:t>
      </w:r>
      <w:r w:rsidR="00C66CD1">
        <w:t xml:space="preserve"> объектов</w:t>
      </w:r>
      <w:r w:rsidR="009862E4" w:rsidRPr="00FE0F94">
        <w:t>, когда современные конструкции не поглощают и разрушают руины, а делают их центром художественной композиции и служат их консервации для многих поколений.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1F15E4">
      <w:pPr>
        <w:spacing w:line="276" w:lineRule="auto"/>
        <w:jc w:val="both"/>
      </w:pPr>
      <w:r w:rsidRPr="00FE0F94">
        <w:t>42</w:t>
      </w:r>
      <w:r w:rsidR="009862E4" w:rsidRPr="00FE0F94">
        <w:t>. Ограничение прав подлинности на памятнике истории и культуры сравнимо с</w:t>
      </w:r>
      <w:r w:rsidR="003D2DFB">
        <w:t> </w:t>
      </w:r>
      <w:r w:rsidR="009862E4" w:rsidRPr="00FE0F94">
        <w:t>ограничением прав самого памятника на существование. Являясь базовым индикатором сохранения объекта культурного наследия, подлинность присутствует не только во</w:t>
      </w:r>
      <w:r w:rsidR="003D2DFB">
        <w:t> </w:t>
      </w:r>
      <w:r w:rsidR="009862E4" w:rsidRPr="00FE0F94">
        <w:t xml:space="preserve">внешних формах памятника, определяя его уникальный, ему только присущий облик, но и в его конструкциях и материалах. Трудно представить фрески Рублева или Дионисия </w:t>
      </w:r>
      <w:r w:rsidR="009862E4" w:rsidRPr="00FE0F94">
        <w:lastRenderedPageBreak/>
        <w:t>вне контекста собора Рождества Богородицы Ферапонтова монастыря в Вологодской области</w:t>
      </w:r>
      <w:r w:rsidRPr="00FE0F94">
        <w:t xml:space="preserve">, </w:t>
      </w:r>
      <w:r w:rsidR="009862E4" w:rsidRPr="00FE0F94">
        <w:t>росписи храмов Великого Новг</w:t>
      </w:r>
      <w:r w:rsidRPr="00FE0F94">
        <w:t>о</w:t>
      </w:r>
      <w:r w:rsidR="009862E4" w:rsidRPr="00FE0F94">
        <w:t>рода и Пскова вне контекста храмов</w:t>
      </w:r>
      <w:r w:rsidRPr="00FE0F94">
        <w:t>,</w:t>
      </w:r>
      <w:r w:rsidR="009862E4" w:rsidRPr="00FE0F94">
        <w:t xml:space="preserve"> в которых они находятся.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1F15E4">
      <w:pPr>
        <w:spacing w:line="276" w:lineRule="auto"/>
        <w:jc w:val="both"/>
      </w:pPr>
      <w:r w:rsidRPr="00FE0F94">
        <w:t>43</w:t>
      </w:r>
      <w:r w:rsidR="009862E4" w:rsidRPr="00FE0F94">
        <w:t>. В России очень сложные природно-климатические условия. Системный подход означает, что мы не имеем права отрывать судьбу памятника от внешней среды. Сохранность памятника, вовремя проведенные работы по консервации и реставрация в</w:t>
      </w:r>
      <w:r w:rsidR="003D2DFB">
        <w:t> </w:t>
      </w:r>
      <w:r w:rsidR="009862E4" w:rsidRPr="00FE0F94">
        <w:t xml:space="preserve">благоприятных погодных условиях – это необходимые требования, их </w:t>
      </w:r>
      <w:r w:rsidRPr="00FE0F94">
        <w:t xml:space="preserve">просто </w:t>
      </w:r>
      <w:r w:rsidR="009862E4" w:rsidRPr="00FE0F94">
        <w:t>нельзя обойти без потери качества, а то и самого памятника.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1F15E4">
      <w:pPr>
        <w:spacing w:line="276" w:lineRule="auto"/>
        <w:jc w:val="both"/>
      </w:pPr>
      <w:r w:rsidRPr="00FE0F94">
        <w:t>44</w:t>
      </w:r>
      <w:r w:rsidR="009862E4" w:rsidRPr="00FE0F94">
        <w:t xml:space="preserve">. В извечном споре между разнонаправленными требованиями максимального сохранения подлинности памятников, </w:t>
      </w:r>
      <w:r w:rsidR="003D2DFB">
        <w:t xml:space="preserve">желанием </w:t>
      </w:r>
      <w:r w:rsidR="003D2DFB" w:rsidRPr="00FE0F94">
        <w:t>воссозда</w:t>
      </w:r>
      <w:r w:rsidR="003D2DFB">
        <w:t>ть</w:t>
      </w:r>
      <w:r w:rsidR="003D2DFB" w:rsidRPr="00FE0F94">
        <w:t xml:space="preserve"> историческ</w:t>
      </w:r>
      <w:r w:rsidR="003D2DFB">
        <w:t>ий</w:t>
      </w:r>
      <w:r w:rsidR="003D2DFB" w:rsidRPr="00FE0F94">
        <w:t xml:space="preserve"> </w:t>
      </w:r>
      <w:r w:rsidR="009862E4" w:rsidRPr="00FE0F94">
        <w:t xml:space="preserve">облик и </w:t>
      </w:r>
      <w:r w:rsidR="003D2DFB" w:rsidRPr="00FE0F94">
        <w:t>культурн</w:t>
      </w:r>
      <w:r w:rsidR="003D2DFB">
        <w:t>ую</w:t>
      </w:r>
      <w:r w:rsidR="003D2DFB" w:rsidRPr="00FE0F94">
        <w:t xml:space="preserve"> </w:t>
      </w:r>
      <w:r w:rsidR="009862E4" w:rsidRPr="00FE0F94">
        <w:t>сред</w:t>
      </w:r>
      <w:r w:rsidR="003D2DFB">
        <w:t>у</w:t>
      </w:r>
      <w:r w:rsidR="009862E4" w:rsidRPr="00FE0F94">
        <w:t>, а также приспособ</w:t>
      </w:r>
      <w:r w:rsidR="003D2DFB">
        <w:t>ить</w:t>
      </w:r>
      <w:r w:rsidR="009862E4" w:rsidRPr="00FE0F94">
        <w:t xml:space="preserve"> к социально-культурному и экономическому использованию – интегрирующим критерием является тот самый компромисс, который позволит памятникам истории и культуры как можно дольше сохранять свои подлинные черты и элементы. Важно также при поиске компромиссов, вытекающих в том числе из экономических ограничений и стимулов, сохранять возможность </w:t>
      </w:r>
      <w:r w:rsidR="0059558A" w:rsidRPr="00FE0F94">
        <w:t>реализации</w:t>
      </w:r>
      <w:r w:rsidR="009862E4" w:rsidRPr="00FE0F94">
        <w:t xml:space="preserve"> будущих проектов более качественной реставрации, бесконечного приближения к научному и практическому идеалу.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1F15E4">
      <w:pPr>
        <w:spacing w:line="276" w:lineRule="auto"/>
        <w:jc w:val="both"/>
      </w:pPr>
      <w:r w:rsidRPr="00FE0F94">
        <w:t>45</w:t>
      </w:r>
      <w:r w:rsidR="009862E4" w:rsidRPr="00FE0F94">
        <w:t xml:space="preserve">. Сохранение </w:t>
      </w:r>
      <w:r w:rsidR="00D25360">
        <w:t xml:space="preserve">объекта </w:t>
      </w:r>
      <w:r w:rsidR="009862E4" w:rsidRPr="00FE0F94">
        <w:t>культурного наследия – это не только наделение памятника современными функциями, но и акт воспитания</w:t>
      </w:r>
      <w:r w:rsidR="0059558A" w:rsidRPr="00FE0F94">
        <w:t>,</w:t>
      </w:r>
      <w:r w:rsidR="009862E4" w:rsidRPr="00FE0F94">
        <w:t xml:space="preserve"> </w:t>
      </w:r>
      <w:r w:rsidR="0059558A" w:rsidRPr="00FE0F94">
        <w:t>в</w:t>
      </w:r>
      <w:r w:rsidR="009862E4" w:rsidRPr="00FE0F94">
        <w:t>оспитани</w:t>
      </w:r>
      <w:r w:rsidR="0059558A" w:rsidRPr="00FE0F94">
        <w:t>я</w:t>
      </w:r>
      <w:r w:rsidR="009862E4" w:rsidRPr="00FE0F94">
        <w:t xml:space="preserve"> подлинностью.</w:t>
      </w:r>
      <w:r w:rsidR="003F0173">
        <w:t xml:space="preserve"> К</w:t>
      </w:r>
      <w:r w:rsidR="009862E4" w:rsidRPr="00FE0F94">
        <w:t>ак следствие</w:t>
      </w:r>
      <w:r w:rsidR="003F0173">
        <w:t>,</w:t>
      </w:r>
      <w:r w:rsidR="009862E4" w:rsidRPr="00FE0F94">
        <w:t xml:space="preserve"> </w:t>
      </w:r>
      <w:r w:rsidR="00901F71" w:rsidRPr="00FE0F94">
        <w:t>происходит</w:t>
      </w:r>
      <w:r w:rsidR="009862E4" w:rsidRPr="00FE0F94">
        <w:t xml:space="preserve"> формирование</w:t>
      </w:r>
      <w:r w:rsidRPr="00FE0F94">
        <w:t xml:space="preserve"> </w:t>
      </w:r>
      <w:r w:rsidR="009862E4" w:rsidRPr="00FE0F94">
        <w:t xml:space="preserve">образа социальной жизни, основанной на живых традициях, передаваемых </w:t>
      </w:r>
      <w:r w:rsidR="003F0173">
        <w:t>из</w:t>
      </w:r>
      <w:r w:rsidR="003F0173" w:rsidRPr="00FE0F94">
        <w:t xml:space="preserve"> </w:t>
      </w:r>
      <w:r w:rsidR="009862E4" w:rsidRPr="00FE0F94">
        <w:t xml:space="preserve">поколения </w:t>
      </w:r>
      <w:r w:rsidR="003F0173">
        <w:t>в</w:t>
      </w:r>
      <w:r w:rsidR="003F0173" w:rsidRPr="00FE0F94">
        <w:t xml:space="preserve"> поколени</w:t>
      </w:r>
      <w:r w:rsidR="003F0173">
        <w:t>е</w:t>
      </w:r>
      <w:r w:rsidR="003F0173" w:rsidRPr="00FE0F94">
        <w:t xml:space="preserve"> </w:t>
      </w:r>
      <w:r w:rsidR="009862E4" w:rsidRPr="00FE0F94">
        <w:t>и включающих сохранение</w:t>
      </w:r>
      <w:r w:rsidR="00901F71" w:rsidRPr="00FE0F94">
        <w:t xml:space="preserve"> нацио</w:t>
      </w:r>
      <w:r w:rsidR="0059558A" w:rsidRPr="00FE0F94">
        <w:t>нального</w:t>
      </w:r>
      <w:r w:rsidR="009862E4" w:rsidRPr="00FE0F94">
        <w:t xml:space="preserve"> наследия. Живой интерес общества, вос</w:t>
      </w:r>
      <w:r w:rsidRPr="00FE0F94">
        <w:t>приятие</w:t>
      </w:r>
      <w:r w:rsidR="009862E4" w:rsidRPr="00FE0F94">
        <w:t xml:space="preserve"> </w:t>
      </w:r>
      <w:r w:rsidRPr="00FE0F94">
        <w:t xml:space="preserve">наследия </w:t>
      </w:r>
      <w:r w:rsidR="009862E4" w:rsidRPr="00FE0F94">
        <w:t>как источник</w:t>
      </w:r>
      <w:r w:rsidRPr="00FE0F94">
        <w:t>а</w:t>
      </w:r>
      <w:r w:rsidR="009862E4" w:rsidRPr="00FE0F94">
        <w:t xml:space="preserve"> развития –</w:t>
      </w:r>
      <w:r w:rsidR="003F0173">
        <w:t xml:space="preserve"> </w:t>
      </w:r>
      <w:r w:rsidR="009862E4" w:rsidRPr="00FE0F94">
        <w:t xml:space="preserve">гарантия защиты не только </w:t>
      </w:r>
      <w:r w:rsidRPr="00FE0F94">
        <w:t>памятников</w:t>
      </w:r>
      <w:r w:rsidR="009862E4" w:rsidRPr="00FE0F94">
        <w:t>, но и всей культуры, вс</w:t>
      </w:r>
      <w:r w:rsidR="00901F71" w:rsidRPr="00FE0F94">
        <w:t>ей</w:t>
      </w:r>
      <w:r w:rsidR="009862E4" w:rsidRPr="00FE0F94">
        <w:t xml:space="preserve"> ее историческ</w:t>
      </w:r>
      <w:r w:rsidR="00901F71" w:rsidRPr="00FE0F94">
        <w:t>ой</w:t>
      </w:r>
      <w:r w:rsidR="009862E4" w:rsidRPr="00FE0F94">
        <w:t xml:space="preserve"> глубин</w:t>
      </w:r>
      <w:r w:rsidR="00901F71" w:rsidRPr="00FE0F94">
        <w:t>ы</w:t>
      </w:r>
      <w:r w:rsidR="009862E4" w:rsidRPr="00FE0F94">
        <w:t>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КЛЮЧЕВЫЕ РЕКОМЕНДАЦИИ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1F15E4">
      <w:pPr>
        <w:spacing w:line="276" w:lineRule="auto"/>
        <w:jc w:val="both"/>
      </w:pPr>
      <w:r w:rsidRPr="00FE0F94">
        <w:t>46</w:t>
      </w:r>
      <w:r w:rsidR="009862E4" w:rsidRPr="00FE0F94">
        <w:t>. Необходимо последовательно продвигаться к созданию под эгидой Президента Российской Федерации национального</w:t>
      </w:r>
      <w:r w:rsidRPr="00FE0F94">
        <w:t xml:space="preserve"> </w:t>
      </w:r>
      <w:r w:rsidR="009862E4" w:rsidRPr="00FE0F94">
        <w:t xml:space="preserve">института сохранения </w:t>
      </w:r>
      <w:r w:rsidR="003F0173">
        <w:t xml:space="preserve">объектов </w:t>
      </w:r>
      <w:r w:rsidR="009862E4" w:rsidRPr="00FE0F94">
        <w:t>культурного наследия России как научно-исследовательского</w:t>
      </w:r>
      <w:r w:rsidRPr="00FE0F94">
        <w:t>,</w:t>
      </w:r>
      <w:r w:rsidR="009862E4" w:rsidRPr="00FE0F94">
        <w:t xml:space="preserve"> </w:t>
      </w:r>
      <w:r w:rsidRPr="00FE0F94">
        <w:t xml:space="preserve">научно-методического </w:t>
      </w:r>
      <w:r w:rsidR="009862E4" w:rsidRPr="00FE0F94">
        <w:t>и на</w:t>
      </w:r>
      <w:r w:rsidR="00617B5A">
        <w:t>учно-практического</w:t>
      </w:r>
      <w:r w:rsidR="009862E4" w:rsidRPr="00FE0F94">
        <w:t xml:space="preserve"> центра, выполняющего задачу</w:t>
      </w:r>
      <w:r w:rsidR="00901F71" w:rsidRPr="00FE0F94">
        <w:t xml:space="preserve"> формирования</w:t>
      </w:r>
      <w:r w:rsidR="009862E4" w:rsidRPr="00FE0F94">
        <w:t xml:space="preserve"> единой системы накопления, </w:t>
      </w:r>
      <w:r w:rsidR="003F0173">
        <w:t>документирования</w:t>
      </w:r>
      <w:r w:rsidR="00617B5A">
        <w:t xml:space="preserve">, </w:t>
      </w:r>
      <w:r w:rsidR="009862E4" w:rsidRPr="00FE0F94">
        <w:t>формализации знаний и практического применения</w:t>
      </w:r>
      <w:r w:rsidR="00617B5A">
        <w:t xml:space="preserve">, в том числе и </w:t>
      </w:r>
      <w:r w:rsidR="009862E4" w:rsidRPr="00FE0F94">
        <w:t xml:space="preserve">для </w:t>
      </w:r>
      <w:r w:rsidR="003F0173">
        <w:t>подготовки</w:t>
      </w:r>
      <w:r w:rsidR="003F0173" w:rsidRPr="00FE0F94">
        <w:t xml:space="preserve"> </w:t>
      </w:r>
      <w:r w:rsidR="009862E4" w:rsidRPr="00FE0F94">
        <w:t>профессиональных кадров в процессе сохранения памятников истории и культуры.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>
      <w:pPr>
        <w:spacing w:line="276" w:lineRule="auto"/>
        <w:jc w:val="both"/>
      </w:pPr>
      <w:r w:rsidRPr="00FE0F94">
        <w:t>4</w:t>
      </w:r>
      <w:r w:rsidR="001F15E4" w:rsidRPr="00FE0F94">
        <w:t>7</w:t>
      </w:r>
      <w:r w:rsidRPr="00FE0F94">
        <w:t>. Первым шагом в этом направлении может стать создание при Администрации Президента Р</w:t>
      </w:r>
      <w:r w:rsidR="003F0173">
        <w:t xml:space="preserve">оссийской </w:t>
      </w:r>
      <w:r w:rsidRPr="00FE0F94">
        <w:t>Ф</w:t>
      </w:r>
      <w:r w:rsidR="003F0173">
        <w:t>едерации или</w:t>
      </w:r>
      <w:r w:rsidRPr="00FE0F94">
        <w:t xml:space="preserve"> в рамках Совета по культуре и искусству координационного органа, включающего руководителей</w:t>
      </w:r>
      <w:r w:rsidR="00617B5A">
        <w:t xml:space="preserve">, </w:t>
      </w:r>
      <w:r w:rsidRPr="00FE0F94">
        <w:t xml:space="preserve">авторитетных ученых </w:t>
      </w:r>
      <w:r w:rsidR="00617B5A">
        <w:t xml:space="preserve">и специалистов </w:t>
      </w:r>
      <w:r w:rsidRPr="00FE0F94">
        <w:t xml:space="preserve">из профильных </w:t>
      </w:r>
      <w:r w:rsidR="00617B5A" w:rsidRPr="00FE0F94">
        <w:t>научн</w:t>
      </w:r>
      <w:r w:rsidR="00617B5A">
        <w:t>о-исследовательских и научно-проектных</w:t>
      </w:r>
      <w:r w:rsidRPr="00FE0F94">
        <w:t xml:space="preserve"> организаций, российских вузов</w:t>
      </w:r>
      <w:r w:rsidR="00703DCA">
        <w:t xml:space="preserve">. </w:t>
      </w:r>
    </w:p>
    <w:p w:rsidR="009862E4" w:rsidRPr="00FE0F94" w:rsidRDefault="009862E4">
      <w:pPr>
        <w:spacing w:line="276" w:lineRule="auto"/>
        <w:jc w:val="both"/>
      </w:pPr>
    </w:p>
    <w:p w:rsidR="001F15E4" w:rsidRPr="00FE0F94" w:rsidRDefault="001F15E4">
      <w:pPr>
        <w:spacing w:line="276" w:lineRule="auto"/>
        <w:jc w:val="both"/>
      </w:pPr>
      <w:r w:rsidRPr="00FE0F94">
        <w:lastRenderedPageBreak/>
        <w:t>48. Необходимо восполнить пробел в законодательном регулировании и разработать отдельный федеральный закон об обязательном страховании объектов культурного наследия</w:t>
      </w:r>
      <w:r w:rsidR="003458F5" w:rsidRPr="00FE0F94">
        <w:t>, а также о страховании работ,</w:t>
      </w:r>
      <w:r w:rsidRPr="00FE0F94">
        <w:t xml:space="preserve"> проводимых на </w:t>
      </w:r>
      <w:r w:rsidR="003458F5" w:rsidRPr="00FE0F94">
        <w:t>объектах и</w:t>
      </w:r>
      <w:r w:rsidRPr="00FE0F94">
        <w:t xml:space="preserve"> в зонах охраны</w:t>
      </w:r>
      <w:r w:rsidR="00617B5A">
        <w:t xml:space="preserve"> памятников</w:t>
      </w:r>
      <w:r w:rsidR="003458F5" w:rsidRPr="00FE0F94">
        <w:t>.</w:t>
      </w:r>
      <w:r w:rsidR="00F36DF4" w:rsidRPr="00FE0F94">
        <w:t xml:space="preserve"> </w:t>
      </w:r>
    </w:p>
    <w:p w:rsidR="001F15E4" w:rsidRPr="00FE0F94" w:rsidRDefault="001F15E4">
      <w:pPr>
        <w:spacing w:line="276" w:lineRule="auto"/>
        <w:jc w:val="both"/>
      </w:pPr>
    </w:p>
    <w:p w:rsidR="009862E4" w:rsidRPr="00FE0F94" w:rsidRDefault="009862E4">
      <w:pPr>
        <w:pStyle w:val="16"/>
        <w:spacing w:after="0"/>
        <w:ind w:left="0"/>
        <w:jc w:val="both"/>
        <w:rPr>
          <w:sz w:val="24"/>
          <w:szCs w:val="24"/>
        </w:rPr>
      </w:pPr>
      <w:r w:rsidRPr="00FE0F94">
        <w:rPr>
          <w:rFonts w:ascii="Times New Roman" w:hAnsi="Times New Roman"/>
          <w:sz w:val="24"/>
          <w:szCs w:val="24"/>
        </w:rPr>
        <w:t>49</w:t>
      </w:r>
      <w:r w:rsidRPr="00FE0F94">
        <w:rPr>
          <w:sz w:val="24"/>
          <w:szCs w:val="24"/>
        </w:rPr>
        <w:t xml:space="preserve">. </w:t>
      </w:r>
      <w:r w:rsidRPr="00120C20">
        <w:rPr>
          <w:rFonts w:ascii="Times New Roman" w:hAnsi="Times New Roman" w:cs="Times New Roman"/>
          <w:sz w:val="24"/>
          <w:szCs w:val="24"/>
        </w:rPr>
        <w:t>В</w:t>
      </w:r>
      <w:r w:rsidR="00F36DF4" w:rsidRPr="003F0173">
        <w:rPr>
          <w:rFonts w:ascii="Times New Roman" w:hAnsi="Times New Roman" w:cs="Times New Roman"/>
          <w:sz w:val="24"/>
          <w:szCs w:val="24"/>
        </w:rPr>
        <w:t>в</w:t>
      </w:r>
      <w:r w:rsidR="00F36DF4" w:rsidRPr="00FE0F94">
        <w:rPr>
          <w:rFonts w:ascii="Times New Roman" w:hAnsi="Times New Roman"/>
          <w:sz w:val="24"/>
          <w:szCs w:val="24"/>
        </w:rPr>
        <w:t xml:space="preserve">иду </w:t>
      </w:r>
      <w:r w:rsidRPr="00FE0F94">
        <w:rPr>
          <w:rFonts w:ascii="Times New Roman" w:hAnsi="Times New Roman" w:cs="Times New Roman"/>
          <w:sz w:val="24"/>
          <w:szCs w:val="24"/>
        </w:rPr>
        <w:t>угроз</w:t>
      </w:r>
      <w:r w:rsidR="003458F5" w:rsidRPr="00FE0F94">
        <w:rPr>
          <w:rFonts w:ascii="Times New Roman" w:hAnsi="Times New Roman" w:cs="Times New Roman"/>
          <w:sz w:val="24"/>
          <w:szCs w:val="24"/>
        </w:rPr>
        <w:t>ы</w:t>
      </w:r>
      <w:r w:rsidR="00901F71" w:rsidRPr="00FE0F94">
        <w:rPr>
          <w:rFonts w:ascii="Times New Roman" w:hAnsi="Times New Roman" w:cs="Times New Roman"/>
          <w:sz w:val="24"/>
          <w:szCs w:val="24"/>
        </w:rPr>
        <w:t xml:space="preserve"> утраты</w:t>
      </w:r>
      <w:r w:rsidRPr="00FE0F94">
        <w:rPr>
          <w:rFonts w:ascii="Times New Roman" w:hAnsi="Times New Roman" w:cs="Times New Roman"/>
          <w:sz w:val="24"/>
          <w:szCs w:val="24"/>
        </w:rPr>
        <w:t xml:space="preserve"> уникальных объектов культурного наследия,</w:t>
      </w:r>
      <w:r w:rsidR="00F36DF4" w:rsidRPr="00FE0F94">
        <w:rPr>
          <w:rFonts w:ascii="Times New Roman" w:hAnsi="Times New Roman" w:cs="Times New Roman"/>
          <w:sz w:val="24"/>
          <w:szCs w:val="24"/>
        </w:rPr>
        <w:t xml:space="preserve"> а также исторического облика российских городов</w:t>
      </w:r>
      <w:r w:rsidR="00901F71" w:rsidRPr="00FE0F94">
        <w:rPr>
          <w:rFonts w:ascii="Times New Roman" w:hAnsi="Times New Roman" w:cs="Times New Roman"/>
          <w:sz w:val="24"/>
          <w:szCs w:val="24"/>
        </w:rPr>
        <w:t xml:space="preserve"> </w:t>
      </w:r>
      <w:r w:rsidR="00F36DF4" w:rsidRPr="00FE0F94">
        <w:rPr>
          <w:rFonts w:ascii="Times New Roman" w:hAnsi="Times New Roman" w:cs="Times New Roman"/>
          <w:sz w:val="24"/>
          <w:szCs w:val="24"/>
        </w:rPr>
        <w:t>необходимо внести</w:t>
      </w:r>
      <w:r w:rsidRPr="00FE0F94">
        <w:rPr>
          <w:rFonts w:ascii="Times New Roman" w:hAnsi="Times New Roman" w:cs="Times New Roman"/>
          <w:sz w:val="24"/>
          <w:szCs w:val="24"/>
        </w:rPr>
        <w:t xml:space="preserve"> в статью 2 «Основные принципы законодательства о градостроительной деятельности» Градостроительного кодекса РФ принцип особого градостроительного регулирования сферы сохранения</w:t>
      </w:r>
      <w:r w:rsidR="00703DCA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FE0F94">
        <w:rPr>
          <w:rFonts w:ascii="Times New Roman" w:hAnsi="Times New Roman" w:cs="Times New Roman"/>
          <w:sz w:val="24"/>
          <w:szCs w:val="24"/>
        </w:rPr>
        <w:t xml:space="preserve"> культурного наследия. </w:t>
      </w:r>
    </w:p>
    <w:p w:rsidR="00F36DF4" w:rsidRPr="00FE0F94" w:rsidRDefault="00F36DF4">
      <w:pPr>
        <w:spacing w:line="276" w:lineRule="auto"/>
        <w:jc w:val="both"/>
      </w:pPr>
    </w:p>
    <w:p w:rsidR="009862E4" w:rsidRPr="00FE0F94" w:rsidRDefault="00F36DF4">
      <w:pPr>
        <w:spacing w:line="276" w:lineRule="auto"/>
        <w:jc w:val="both"/>
      </w:pPr>
      <w:r w:rsidRPr="00FE0F94">
        <w:t>5</w:t>
      </w:r>
      <w:r w:rsidR="009862E4" w:rsidRPr="00FE0F94">
        <w:t xml:space="preserve">0. </w:t>
      </w:r>
      <w:r w:rsidR="00703DCA">
        <w:t>З</w:t>
      </w:r>
      <w:r w:rsidR="009862E4" w:rsidRPr="00FE0F94">
        <w:t>авершить работу по разработке и утверждению Технического регламента сохранения объектов культурного наследия,</w:t>
      </w:r>
      <w:r w:rsidRPr="00FE0F94">
        <w:t xml:space="preserve"> </w:t>
      </w:r>
      <w:r w:rsidR="009862E4" w:rsidRPr="00FE0F94">
        <w:t xml:space="preserve">реставрационной отрасли, который даст правовую основу для применения </w:t>
      </w:r>
      <w:r w:rsidR="0044510F" w:rsidRPr="00FE0F94">
        <w:t xml:space="preserve">сводов реставрационных правил и </w:t>
      </w:r>
      <w:r w:rsidR="009862E4" w:rsidRPr="00FE0F94">
        <w:t>национальных стан</w:t>
      </w:r>
      <w:r w:rsidRPr="00FE0F94">
        <w:t>д</w:t>
      </w:r>
      <w:r w:rsidR="009862E4" w:rsidRPr="00FE0F94">
        <w:t>артов</w:t>
      </w:r>
      <w:r w:rsidR="00703DCA">
        <w:t xml:space="preserve"> (</w:t>
      </w:r>
      <w:r w:rsidR="0044510F" w:rsidRPr="00FE0F94">
        <w:t>ГОСТ Р</w:t>
      </w:r>
      <w:r w:rsidR="00703DCA">
        <w:t>)</w:t>
      </w:r>
      <w:r w:rsidR="0044510F" w:rsidRPr="00FE0F94">
        <w:t xml:space="preserve"> </w:t>
      </w:r>
      <w:r w:rsidR="009862E4" w:rsidRPr="00FE0F94">
        <w:t>для обязательного применения</w:t>
      </w:r>
      <w:r w:rsidRPr="00FE0F94">
        <w:t xml:space="preserve">, и </w:t>
      </w:r>
      <w:r w:rsidR="009862E4" w:rsidRPr="00FE0F94">
        <w:t>на основе которого будет осуществляться государственная экспер</w:t>
      </w:r>
      <w:r w:rsidR="00987F04" w:rsidRPr="00FE0F94">
        <w:t>т</w:t>
      </w:r>
      <w:r w:rsidRPr="00FE0F94">
        <w:t>и</w:t>
      </w:r>
      <w:r w:rsidR="009862E4" w:rsidRPr="00FE0F94">
        <w:t>за как самостоятельный вид</w:t>
      </w:r>
      <w:r w:rsidRPr="00FE0F94">
        <w:t xml:space="preserve">, </w:t>
      </w:r>
      <w:r w:rsidR="009862E4" w:rsidRPr="00FE0F94">
        <w:t>отдельн</w:t>
      </w:r>
      <w:r w:rsidRPr="00FE0F94">
        <w:t>о</w:t>
      </w:r>
      <w:r w:rsidR="009862E4" w:rsidRPr="00FE0F94">
        <w:t xml:space="preserve"> от строительной экспертизы.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F36DF4">
      <w:pPr>
        <w:spacing w:line="276" w:lineRule="auto"/>
        <w:jc w:val="both"/>
      </w:pPr>
      <w:r w:rsidRPr="00FE0F94">
        <w:t>5</w:t>
      </w:r>
      <w:r w:rsidR="009862E4" w:rsidRPr="00FE0F94">
        <w:t xml:space="preserve">1. </w:t>
      </w:r>
      <w:r w:rsidR="00703DCA">
        <w:t xml:space="preserve">Следует </w:t>
      </w:r>
      <w:r w:rsidR="00901F71" w:rsidRPr="00FE0F94">
        <w:t>п</w:t>
      </w:r>
      <w:r w:rsidRPr="00FE0F94">
        <w:t>р</w:t>
      </w:r>
      <w:r w:rsidR="009862E4" w:rsidRPr="00FE0F94">
        <w:t xml:space="preserve">одолжить работу </w:t>
      </w:r>
      <w:r w:rsidR="003458F5" w:rsidRPr="00FE0F94">
        <w:t xml:space="preserve">в </w:t>
      </w:r>
      <w:r w:rsidR="00DC497A" w:rsidRPr="00FE0F94">
        <w:t>области</w:t>
      </w:r>
      <w:r w:rsidR="009862E4" w:rsidRPr="00FE0F94">
        <w:t xml:space="preserve"> стандартизации и технического регулирования национальных стандартов в сфере сохранения </w:t>
      </w:r>
      <w:r w:rsidR="00703DCA">
        <w:t xml:space="preserve">объектов </w:t>
      </w:r>
      <w:r w:rsidR="009862E4" w:rsidRPr="00FE0F94">
        <w:t>культурного наследия</w:t>
      </w:r>
      <w:r w:rsidRPr="00FE0F94">
        <w:t xml:space="preserve">, закрепить в дальнейшем эту сферу ответственности </w:t>
      </w:r>
      <w:r w:rsidR="009862E4" w:rsidRPr="00FE0F94">
        <w:t xml:space="preserve">за </w:t>
      </w:r>
      <w:r w:rsidRPr="00FE0F94">
        <w:t xml:space="preserve">будущим национальным </w:t>
      </w:r>
      <w:r w:rsidR="009862E4" w:rsidRPr="00FE0F94">
        <w:t xml:space="preserve">институтом сохранения </w:t>
      </w:r>
      <w:r w:rsidR="00703DCA">
        <w:t xml:space="preserve">объектов </w:t>
      </w:r>
      <w:r w:rsidR="009862E4" w:rsidRPr="00FE0F94">
        <w:t>культурного наследия</w:t>
      </w:r>
      <w:r w:rsidR="00DC497A" w:rsidRPr="00FE0F94">
        <w:t>, возможно</w:t>
      </w:r>
      <w:r w:rsidR="009862E4" w:rsidRPr="00FE0F94">
        <w:t xml:space="preserve"> </w:t>
      </w:r>
      <w:r w:rsidRPr="00FE0F94">
        <w:t xml:space="preserve">при Президенте </w:t>
      </w:r>
      <w:r w:rsidR="00703DCA" w:rsidRPr="00FE0F94">
        <w:t>Росси</w:t>
      </w:r>
      <w:r w:rsidR="00703DCA">
        <w:t>йской Федерации</w:t>
      </w:r>
      <w:r w:rsidR="00703DCA" w:rsidRPr="00FE0F94">
        <w:t xml:space="preserve"> </w:t>
      </w:r>
      <w:r w:rsidRPr="00FE0F94">
        <w:t>(п.</w:t>
      </w:r>
      <w:r w:rsidR="00703DCA">
        <w:t> </w:t>
      </w:r>
      <w:r w:rsidRPr="00FE0F94">
        <w:t>46).</w:t>
      </w:r>
    </w:p>
    <w:p w:rsidR="00DC497A" w:rsidRPr="00FE0F94" w:rsidRDefault="00DC497A">
      <w:pPr>
        <w:spacing w:line="276" w:lineRule="auto"/>
        <w:jc w:val="both"/>
      </w:pPr>
    </w:p>
    <w:p w:rsidR="00DC497A" w:rsidRPr="00FE0F94" w:rsidRDefault="00DC497A">
      <w:pPr>
        <w:spacing w:line="276" w:lineRule="auto"/>
        <w:jc w:val="both"/>
      </w:pPr>
      <w:r w:rsidRPr="00FE0F94">
        <w:t xml:space="preserve">52. </w:t>
      </w:r>
      <w:r w:rsidR="00206E64" w:rsidRPr="00FE0F94">
        <w:t>Необходимо з</w:t>
      </w:r>
      <w:r w:rsidRPr="00FE0F94">
        <w:t xml:space="preserve">аконодательно закрепить </w:t>
      </w:r>
      <w:r w:rsidR="00206E64" w:rsidRPr="00FE0F94">
        <w:t xml:space="preserve">приоритет и </w:t>
      </w:r>
      <w:r w:rsidRPr="00FE0F94">
        <w:t>обязательность применения сводов реставрационных правил и национальных стандартов данной области при проведении работ по сохранению объектов культурного наследия.</w:t>
      </w:r>
      <w:r w:rsidR="00206E64" w:rsidRPr="00FE0F94">
        <w:t xml:space="preserve"> Данная норма существовала </w:t>
      </w:r>
      <w:r w:rsidR="00114CC8" w:rsidRPr="00FE0F94">
        <w:t>вплоть до октября 2014 года.</w:t>
      </w:r>
    </w:p>
    <w:p w:rsidR="009862E4" w:rsidRPr="00FE0F94" w:rsidRDefault="009862E4">
      <w:pPr>
        <w:spacing w:line="276" w:lineRule="auto"/>
        <w:jc w:val="both"/>
      </w:pPr>
    </w:p>
    <w:p w:rsidR="009862E4" w:rsidRPr="00FE0F94" w:rsidRDefault="009862E4" w:rsidP="009862E4">
      <w:pPr>
        <w:spacing w:line="276" w:lineRule="auto"/>
        <w:jc w:val="both"/>
      </w:pPr>
      <w:r w:rsidRPr="00FE0F94">
        <w:t>5</w:t>
      </w:r>
      <w:r w:rsidR="00A77BBE" w:rsidRPr="00FE0F94">
        <w:t>3</w:t>
      </w:r>
      <w:r w:rsidRPr="00FE0F94">
        <w:t xml:space="preserve">. </w:t>
      </w:r>
      <w:r w:rsidR="00703DCA">
        <w:t>О</w:t>
      </w:r>
      <w:r w:rsidR="003458F5" w:rsidRPr="00FE0F94">
        <w:t>беспечить о</w:t>
      </w:r>
      <w:r w:rsidRPr="00FE0F94">
        <w:t>бязательное введение в действующее законодательство понятия «</w:t>
      </w:r>
      <w:r w:rsidR="00703DCA" w:rsidRPr="00FE0F94">
        <w:t>подлинност</w:t>
      </w:r>
      <w:r w:rsidR="00703DCA">
        <w:t>ь</w:t>
      </w:r>
      <w:r w:rsidRPr="00FE0F94">
        <w:t>» в перечн</w:t>
      </w:r>
      <w:r w:rsidR="003458F5" w:rsidRPr="00FE0F94">
        <w:t>е</w:t>
      </w:r>
      <w:r w:rsidRPr="00FE0F94">
        <w:t xml:space="preserve"> основных определений как основы сохранения </w:t>
      </w:r>
      <w:r w:rsidR="00D25360">
        <w:t xml:space="preserve">объектов </w:t>
      </w:r>
      <w:r w:rsidRPr="00FE0F94">
        <w:t xml:space="preserve">культурного наследия, в том числе и в разрабатываемый по поручению </w:t>
      </w:r>
      <w:r w:rsidR="00703DCA">
        <w:t>П</w:t>
      </w:r>
      <w:r w:rsidR="00703DCA" w:rsidRPr="00FE0F94">
        <w:t>резидента Росси</w:t>
      </w:r>
      <w:r w:rsidR="00703DCA">
        <w:t>йской Федерации</w:t>
      </w:r>
      <w:r w:rsidR="00703DCA" w:rsidRPr="00FE0F94">
        <w:t xml:space="preserve"> </w:t>
      </w:r>
      <w:r w:rsidRPr="00FE0F94">
        <w:t xml:space="preserve">новый базовый закон о культуре. </w:t>
      </w:r>
    </w:p>
    <w:p w:rsidR="009862E4" w:rsidRPr="00FE0F94" w:rsidRDefault="009862E4" w:rsidP="009862E4">
      <w:pPr>
        <w:spacing w:line="276" w:lineRule="auto"/>
        <w:jc w:val="both"/>
      </w:pPr>
    </w:p>
    <w:p w:rsidR="009862E4" w:rsidRPr="00FE0F94" w:rsidRDefault="009862E4" w:rsidP="009862E4">
      <w:pPr>
        <w:spacing w:line="276" w:lineRule="auto"/>
        <w:jc w:val="both"/>
      </w:pPr>
      <w:r w:rsidRPr="00FE0F94">
        <w:t>5</w:t>
      </w:r>
      <w:r w:rsidR="00A77BBE" w:rsidRPr="00FE0F94">
        <w:t>4</w:t>
      </w:r>
      <w:r w:rsidRPr="00FE0F94">
        <w:t xml:space="preserve">. Реставрационному сообществу необходимо принять участие в создании отдельного раздела нового базового закона о культуре, посвященного сохранению </w:t>
      </w:r>
      <w:r w:rsidR="00703DCA">
        <w:t xml:space="preserve">объектов </w:t>
      </w:r>
      <w:r w:rsidRPr="00FE0F94">
        <w:t>культурного наследия, как движимого, так и недвижимого</w:t>
      </w:r>
      <w:r w:rsidR="00703DCA">
        <w:t xml:space="preserve">, </w:t>
      </w:r>
      <w:r w:rsidRPr="00FE0F94">
        <w:t>в том числе для утверждения принципов настоящего Меморандума.</w:t>
      </w:r>
    </w:p>
    <w:p w:rsidR="009862E4" w:rsidRPr="00FE0F94" w:rsidRDefault="009862E4" w:rsidP="009862E4">
      <w:pPr>
        <w:spacing w:line="276" w:lineRule="auto"/>
        <w:jc w:val="both"/>
      </w:pPr>
    </w:p>
    <w:sectPr w:rsidR="009862E4" w:rsidRPr="00FE0F94" w:rsidSect="0004528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850" w:bottom="1134" w:left="1701" w:header="720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D" w:rsidRDefault="0032308D">
      <w:r>
        <w:separator/>
      </w:r>
    </w:p>
  </w:endnote>
  <w:endnote w:type="continuationSeparator" w:id="0">
    <w:p w:rsidR="0032308D" w:rsidRDefault="0032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8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20" w:rsidRDefault="00120C20">
    <w:pPr>
      <w:pStyle w:val="a8"/>
      <w:ind w:right="360"/>
    </w:pPr>
    <w:r>
      <w:fldChar w:fldCharType="begin"/>
    </w:r>
    <w:r>
      <w:instrText xml:space="preserve"> PAGE </w:instrText>
    </w:r>
    <w:r>
      <w:fldChar w:fldCharType="separate"/>
    </w:r>
    <w:r w:rsidR="007E7076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20" w:rsidRDefault="00120C20">
    <w:pPr>
      <w:pStyle w:val="a8"/>
    </w:pPr>
    <w:r>
      <w:fldChar w:fldCharType="begin"/>
    </w:r>
    <w:r>
      <w:instrText xml:space="preserve"> PAGE </w:instrText>
    </w:r>
    <w:r>
      <w:fldChar w:fldCharType="separate"/>
    </w:r>
    <w:r w:rsidR="007E7076">
      <w:rPr>
        <w:noProof/>
      </w:rPr>
      <w:t>13</w:t>
    </w:r>
    <w:r>
      <w:rPr>
        <w:noProof/>
      </w:rPr>
      <w:fldChar w:fldCharType="end"/>
    </w:r>
  </w:p>
  <w:p w:rsidR="00120C20" w:rsidRDefault="00120C2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D" w:rsidRDefault="0032308D">
      <w:r>
        <w:separator/>
      </w:r>
    </w:p>
  </w:footnote>
  <w:footnote w:type="continuationSeparator" w:id="0">
    <w:p w:rsidR="0032308D" w:rsidRDefault="0032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20" w:rsidRDefault="00120C20">
    <w:pPr>
      <w:pStyle w:val="ab"/>
    </w:pPr>
    <w:r>
      <w:t>ПРОЕКТ</w:t>
    </w:r>
  </w:p>
  <w:p w:rsidR="00120C20" w:rsidRDefault="00120C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20" w:rsidRDefault="00120C20">
    <w:pPr>
      <w:pStyle w:val="ab"/>
    </w:pPr>
    <w:r>
      <w:t>ПРОЕКТ</w:t>
    </w:r>
  </w:p>
  <w:p w:rsidR="00120C20" w:rsidRDefault="00120C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42A45"/>
    <w:multiLevelType w:val="hybridMultilevel"/>
    <w:tmpl w:val="92D0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6D30"/>
    <w:multiLevelType w:val="hybridMultilevel"/>
    <w:tmpl w:val="5164DFA4"/>
    <w:lvl w:ilvl="0" w:tplc="2A68225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750189"/>
    <w:multiLevelType w:val="hybridMultilevel"/>
    <w:tmpl w:val="735E7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5B"/>
    <w:rsid w:val="00013B39"/>
    <w:rsid w:val="00030D7F"/>
    <w:rsid w:val="00043E8B"/>
    <w:rsid w:val="0004528A"/>
    <w:rsid w:val="00053FC6"/>
    <w:rsid w:val="000C3D81"/>
    <w:rsid w:val="000E3DAB"/>
    <w:rsid w:val="000F2AED"/>
    <w:rsid w:val="00110B3F"/>
    <w:rsid w:val="00114CC8"/>
    <w:rsid w:val="00120C20"/>
    <w:rsid w:val="00133244"/>
    <w:rsid w:val="00133AF9"/>
    <w:rsid w:val="00151C2B"/>
    <w:rsid w:val="0016150B"/>
    <w:rsid w:val="00166796"/>
    <w:rsid w:val="00170275"/>
    <w:rsid w:val="00182C24"/>
    <w:rsid w:val="001A3374"/>
    <w:rsid w:val="001B42D3"/>
    <w:rsid w:val="001B5E80"/>
    <w:rsid w:val="001C7331"/>
    <w:rsid w:val="001D5EDB"/>
    <w:rsid w:val="001F15E4"/>
    <w:rsid w:val="001F7572"/>
    <w:rsid w:val="00206E64"/>
    <w:rsid w:val="0023181A"/>
    <w:rsid w:val="00231CFA"/>
    <w:rsid w:val="00233A10"/>
    <w:rsid w:val="002534D4"/>
    <w:rsid w:val="002E717D"/>
    <w:rsid w:val="00302E49"/>
    <w:rsid w:val="0032308D"/>
    <w:rsid w:val="00333426"/>
    <w:rsid w:val="003458F5"/>
    <w:rsid w:val="00373D4C"/>
    <w:rsid w:val="003871D1"/>
    <w:rsid w:val="003B2627"/>
    <w:rsid w:val="003C6746"/>
    <w:rsid w:val="003D2DFB"/>
    <w:rsid w:val="003F0173"/>
    <w:rsid w:val="003F2D0F"/>
    <w:rsid w:val="003F5559"/>
    <w:rsid w:val="004276BE"/>
    <w:rsid w:val="0044510F"/>
    <w:rsid w:val="00472F22"/>
    <w:rsid w:val="00486D87"/>
    <w:rsid w:val="004B7FEC"/>
    <w:rsid w:val="00534DA8"/>
    <w:rsid w:val="00554F52"/>
    <w:rsid w:val="00557C83"/>
    <w:rsid w:val="00562D20"/>
    <w:rsid w:val="005954DA"/>
    <w:rsid w:val="0059558A"/>
    <w:rsid w:val="005E2A95"/>
    <w:rsid w:val="006137FD"/>
    <w:rsid w:val="00617B5A"/>
    <w:rsid w:val="006708C4"/>
    <w:rsid w:val="006C423F"/>
    <w:rsid w:val="006D0663"/>
    <w:rsid w:val="006D7681"/>
    <w:rsid w:val="00703DCA"/>
    <w:rsid w:val="0071349B"/>
    <w:rsid w:val="00733669"/>
    <w:rsid w:val="00734E55"/>
    <w:rsid w:val="0074474D"/>
    <w:rsid w:val="00790EE1"/>
    <w:rsid w:val="007D0CF9"/>
    <w:rsid w:val="007E7076"/>
    <w:rsid w:val="007F206D"/>
    <w:rsid w:val="007F7F0C"/>
    <w:rsid w:val="00813D56"/>
    <w:rsid w:val="008226AE"/>
    <w:rsid w:val="00840EEF"/>
    <w:rsid w:val="00901F71"/>
    <w:rsid w:val="0093758A"/>
    <w:rsid w:val="009862E4"/>
    <w:rsid w:val="00987F04"/>
    <w:rsid w:val="009B28B4"/>
    <w:rsid w:val="009C7381"/>
    <w:rsid w:val="009D47C4"/>
    <w:rsid w:val="00A110BC"/>
    <w:rsid w:val="00A317BA"/>
    <w:rsid w:val="00A47001"/>
    <w:rsid w:val="00A607B6"/>
    <w:rsid w:val="00A77BBE"/>
    <w:rsid w:val="00A86EDE"/>
    <w:rsid w:val="00AA0D87"/>
    <w:rsid w:val="00AD41E1"/>
    <w:rsid w:val="00AE0E32"/>
    <w:rsid w:val="00B43FC6"/>
    <w:rsid w:val="00BA28E8"/>
    <w:rsid w:val="00BB4575"/>
    <w:rsid w:val="00BC5241"/>
    <w:rsid w:val="00C66CD1"/>
    <w:rsid w:val="00CB12CF"/>
    <w:rsid w:val="00CC12C7"/>
    <w:rsid w:val="00D25360"/>
    <w:rsid w:val="00D718C2"/>
    <w:rsid w:val="00DA30DE"/>
    <w:rsid w:val="00DC497A"/>
    <w:rsid w:val="00DD5C3E"/>
    <w:rsid w:val="00E10591"/>
    <w:rsid w:val="00E2215B"/>
    <w:rsid w:val="00E26B89"/>
    <w:rsid w:val="00E408EA"/>
    <w:rsid w:val="00E723F9"/>
    <w:rsid w:val="00E84F02"/>
    <w:rsid w:val="00EA4F65"/>
    <w:rsid w:val="00EA7C79"/>
    <w:rsid w:val="00EE1519"/>
    <w:rsid w:val="00F36DF4"/>
    <w:rsid w:val="00F53A75"/>
    <w:rsid w:val="00F64CDB"/>
    <w:rsid w:val="00FA0009"/>
    <w:rsid w:val="00FE0F94"/>
    <w:rsid w:val="00FF3366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4E32EF-35AF-4EFE-8D4B-1FCC9BA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font388"/>
      <w:b/>
      <w:bCs/>
      <w:color w:val="365F91"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Номер страницы1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bCs/>
      <w:sz w:val="27"/>
      <w:szCs w:val="27"/>
    </w:rPr>
  </w:style>
  <w:style w:type="character" w:customStyle="1" w:styleId="12">
    <w:name w:val="Заголовок 1 Знак"/>
    <w:rPr>
      <w:rFonts w:ascii="Cambria" w:hAnsi="Cambria" w:cs="font388"/>
      <w:b/>
      <w:bCs/>
      <w:color w:val="365F91"/>
      <w:sz w:val="28"/>
      <w:szCs w:val="28"/>
    </w:rPr>
  </w:style>
  <w:style w:type="character" w:customStyle="1" w:styleId="blk">
    <w:name w:val="blk"/>
    <w:basedOn w:val="10"/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</w:rPr>
  </w:style>
  <w:style w:type="paragraph" w:styleId="a9">
    <w:name w:val="Balloon Text"/>
    <w:basedOn w:val="a"/>
    <w:link w:val="17"/>
    <w:uiPriority w:val="99"/>
    <w:semiHidden/>
    <w:unhideWhenUsed/>
    <w:rsid w:val="00CB12C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9"/>
    <w:uiPriority w:val="99"/>
    <w:semiHidden/>
    <w:rsid w:val="00CB12CF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AA0D8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E0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E0F94"/>
    <w:rPr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3C674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annotation reference"/>
    <w:basedOn w:val="a1"/>
    <w:uiPriority w:val="99"/>
    <w:semiHidden/>
    <w:unhideWhenUsed/>
    <w:rsid w:val="000F2AE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2AED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F2AED"/>
    <w:rPr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2AE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2AE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4;&#1073;&#1097;&#1077;&#1088;&#1086;&#1089;&#1089;&#1080;&#1081;&#1089;&#1082;&#1080;&#1077;_&#1082;&#1083;&#1072;&#1089;&#1089;&#1080;&#1092;&#1080;&#1082;&#1072;&#1090;&#1086;&#1088;&#1099;_&#1090;&#1077;&#1093;&#1085;&#1080;&#1082;&#1086;-&#1101;&#1082;&#1086;&#1085;&#1086;&#1084;&#1080;&#1095;&#1077;&#1089;&#1082;&#1086;&#1081;_&#1080;_&#1089;&#1086;&#1094;&#1080;&#1072;&#1083;&#1100;&#1085;&#1086;&#1081;_&#1080;&#1085;&#1092;&#1086;&#1088;&#1084;&#1072;&#1094;&#1080;&#1080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E35B-2EB4-4D3C-BB0C-06422B6E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Реставрация сама по себе является специфичной, многосоставной и междисциплинарной наукой – прикладной, но с безусловным теорет</vt:lpstr>
    </vt:vector>
  </TitlesOfParts>
  <Company>Home</Company>
  <LinksUpToDate>false</LinksUpToDate>
  <CharactersWithSpaces>37025</CharactersWithSpaces>
  <SharedDoc>false</SharedDoc>
  <HLinks>
    <vt:vector size="6" baseType="variant">
      <vt:variant>
        <vt:i4>67241005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https://ru.wikipedia.org/wiki/Общероссийские_классификаторы_технико-экономической_и_социальной_информации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Реставрация сама по себе является специфичной, многосоставной и междисциплинарной наукой – прикладной, но с безусловным теорет</dc:title>
  <dc:creator>Amor</dc:creator>
  <cp:lastModifiedBy>Oksana Spis</cp:lastModifiedBy>
  <cp:revision>3</cp:revision>
  <cp:lastPrinted>2018-02-21T07:19:00Z</cp:lastPrinted>
  <dcterms:created xsi:type="dcterms:W3CDTF">2018-02-21T07:21:00Z</dcterms:created>
  <dcterms:modified xsi:type="dcterms:W3CDTF">2018-02-21T07:21:00Z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